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2A59C" w14:textId="77777777" w:rsidR="00EE695D" w:rsidRPr="00874116" w:rsidRDefault="00EE695D" w:rsidP="00EE695D">
      <w:pPr>
        <w:jc w:val="both"/>
        <w:rPr>
          <w:rFonts w:ascii="Arial" w:hAnsi="Arial"/>
          <w:sz w:val="20"/>
        </w:rPr>
      </w:pPr>
      <w:r w:rsidRPr="00874116">
        <w:rPr>
          <w:rFonts w:ascii="Arial" w:eastAsia="Calibri" w:hAnsi="Arial"/>
          <w:b/>
          <w:sz w:val="20"/>
          <w:szCs w:val="22"/>
          <w:lang w:eastAsia="en-US"/>
        </w:rPr>
        <w:t>Vergabeverfahren</w:t>
      </w:r>
    </w:p>
    <w:tbl>
      <w:tblPr>
        <w:tblW w:w="9072" w:type="dxa"/>
        <w:tblInd w:w="28" w:type="dxa"/>
        <w:tblBorders>
          <w:top w:val="single" w:sz="4" w:space="0" w:color="000000"/>
          <w:left w:val="single" w:sz="4" w:space="0" w:color="000000"/>
          <w:bottom w:val="single" w:sz="4" w:space="0" w:color="000000"/>
          <w:right w:val="single" w:sz="4" w:space="0" w:color="000000"/>
          <w:insideV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093"/>
        <w:gridCol w:w="1979"/>
      </w:tblGrid>
      <w:tr w:rsidR="00EE695D" w:rsidRPr="00874116" w14:paraId="5C68F280" w14:textId="77777777" w:rsidTr="00EE695D">
        <w:trPr>
          <w:trHeight w:val="284"/>
        </w:trPr>
        <w:tc>
          <w:tcPr>
            <w:tcW w:w="7093" w:type="dxa"/>
            <w:tcBorders>
              <w:top w:val="single" w:sz="4" w:space="0" w:color="000000"/>
              <w:left w:val="single" w:sz="4" w:space="0" w:color="000000"/>
              <w:bottom w:val="nil"/>
              <w:right w:val="single" w:sz="4" w:space="0" w:color="000000"/>
            </w:tcBorders>
            <w:hideMark/>
          </w:tcPr>
          <w:p w14:paraId="783815EE" w14:textId="78783DFB" w:rsidR="00EE695D" w:rsidRPr="00874116" w:rsidRDefault="00EE695D" w:rsidP="00512B8C">
            <w:pPr>
              <w:tabs>
                <w:tab w:val="left" w:pos="910"/>
              </w:tabs>
              <w:rPr>
                <w:rFonts w:ascii="Arial" w:hAnsi="Arial" w:cs="Arial"/>
                <w:sz w:val="20"/>
                <w:szCs w:val="20"/>
              </w:rPr>
            </w:pPr>
          </w:p>
        </w:tc>
        <w:tc>
          <w:tcPr>
            <w:tcW w:w="1979" w:type="dxa"/>
            <w:vMerge w:val="restart"/>
            <w:tcBorders>
              <w:top w:val="single" w:sz="4" w:space="0" w:color="000000"/>
              <w:left w:val="single" w:sz="4" w:space="0" w:color="000000"/>
              <w:bottom w:val="single" w:sz="4" w:space="0" w:color="000000"/>
              <w:right w:val="single" w:sz="4" w:space="0" w:color="000000"/>
            </w:tcBorders>
            <w:hideMark/>
          </w:tcPr>
          <w:p w14:paraId="1AAE3783" w14:textId="77777777" w:rsidR="00EE695D" w:rsidRPr="00874116" w:rsidRDefault="00EE695D" w:rsidP="00512B8C">
            <w:pPr>
              <w:spacing w:after="60"/>
              <w:rPr>
                <w:rFonts w:ascii="Arial" w:hAnsi="Arial" w:cs="Arial"/>
                <w:sz w:val="20"/>
                <w:szCs w:val="20"/>
              </w:rPr>
            </w:pPr>
            <w:r w:rsidRPr="00874116">
              <w:rPr>
                <w:rFonts w:ascii="Arial" w:hAnsi="Arial" w:cs="Arial"/>
                <w:sz w:val="20"/>
                <w:szCs w:val="20"/>
              </w:rPr>
              <w:t>Vergabenummer</w:t>
            </w:r>
          </w:p>
          <w:p w14:paraId="35B3FC19" w14:textId="77777777" w:rsidR="00F2492B" w:rsidRPr="00827C3B" w:rsidRDefault="00F2492B" w:rsidP="00F2492B">
            <w:pPr>
              <w:rPr>
                <w:sz w:val="18"/>
                <w:szCs w:val="18"/>
              </w:rPr>
            </w:pPr>
            <w:r w:rsidRPr="00827C3B">
              <w:rPr>
                <w:b/>
                <w:bCs/>
                <w:sz w:val="18"/>
                <w:szCs w:val="18"/>
              </w:rPr>
              <w:t>OV-L-374-78-26</w:t>
            </w:r>
            <w:r w:rsidRPr="00827C3B">
              <w:rPr>
                <w:sz w:val="18"/>
                <w:szCs w:val="18"/>
              </w:rPr>
              <w:t>.</w:t>
            </w:r>
          </w:p>
          <w:p w14:paraId="28944D5F" w14:textId="727A67BE" w:rsidR="00EE695D" w:rsidRPr="00874116" w:rsidRDefault="00EE695D" w:rsidP="00512B8C">
            <w:pPr>
              <w:rPr>
                <w:rFonts w:ascii="Arial" w:hAnsi="Arial" w:cs="Arial"/>
                <w:sz w:val="20"/>
                <w:szCs w:val="20"/>
              </w:rPr>
            </w:pPr>
          </w:p>
        </w:tc>
      </w:tr>
      <w:tr w:rsidR="00EE695D" w:rsidRPr="00874116" w14:paraId="21A23A4C" w14:textId="77777777" w:rsidTr="00EE695D">
        <w:trPr>
          <w:trHeight w:val="284"/>
        </w:trPr>
        <w:tc>
          <w:tcPr>
            <w:tcW w:w="7093" w:type="dxa"/>
            <w:tcBorders>
              <w:top w:val="nil"/>
              <w:left w:val="single" w:sz="4" w:space="0" w:color="000000"/>
              <w:bottom w:val="single" w:sz="4" w:space="0" w:color="000000"/>
              <w:right w:val="single" w:sz="4" w:space="0" w:color="000000"/>
            </w:tcBorders>
            <w:hideMark/>
          </w:tcPr>
          <w:p w14:paraId="04A1CCB2" w14:textId="77777777" w:rsidR="00F2492B" w:rsidRPr="009353BB" w:rsidRDefault="00F2492B" w:rsidP="00F2492B">
            <w:pPr>
              <w:rPr>
                <w:rFonts w:ascii="Arial" w:hAnsi="Arial" w:cs="Arial"/>
                <w:sz w:val="22"/>
                <w:szCs w:val="22"/>
              </w:rPr>
            </w:pPr>
            <w:r w:rsidRPr="009353BB">
              <w:rPr>
                <w:rFonts w:ascii="Arial" w:hAnsi="Arial" w:cs="Arial"/>
                <w:sz w:val="22"/>
                <w:szCs w:val="22"/>
              </w:rPr>
              <w:t xml:space="preserve">Maßnahme: Einsatzdokumentationssystem Software und Hardware Rettungsdienst </w:t>
            </w:r>
            <w:r w:rsidRPr="009353BB">
              <w:rPr>
                <w:rFonts w:ascii="Arial" w:hAnsi="Arial" w:cs="Arial"/>
                <w:sz w:val="22"/>
                <w:szCs w:val="22"/>
              </w:rPr>
              <w:br/>
              <w:t>Los 1: Digitale Einsatzdokumentation inkl. Hosting/ Betrieb und MDM</w:t>
            </w:r>
          </w:p>
          <w:p w14:paraId="412C1328" w14:textId="58D2045D" w:rsidR="00EE695D" w:rsidRPr="00874116" w:rsidRDefault="00EE695D" w:rsidP="00512B8C">
            <w:pPr>
              <w:rPr>
                <w:rFonts w:ascii="Arial" w:hAnsi="Arial" w:cs="Arial"/>
                <w:sz w:val="20"/>
                <w:szCs w:val="20"/>
              </w:rPr>
            </w:pPr>
          </w:p>
        </w:tc>
        <w:tc>
          <w:tcPr>
            <w:tcW w:w="1979" w:type="dxa"/>
            <w:vMerge/>
            <w:tcBorders>
              <w:top w:val="single" w:sz="4" w:space="0" w:color="000000"/>
              <w:left w:val="single" w:sz="4" w:space="0" w:color="000000"/>
              <w:bottom w:val="single" w:sz="4" w:space="0" w:color="000000"/>
              <w:right w:val="single" w:sz="4" w:space="0" w:color="000000"/>
            </w:tcBorders>
            <w:vAlign w:val="center"/>
            <w:hideMark/>
          </w:tcPr>
          <w:p w14:paraId="52E7CCA2" w14:textId="77777777" w:rsidR="00EE695D" w:rsidRPr="00874116" w:rsidRDefault="00EE695D" w:rsidP="00512B8C">
            <w:pPr>
              <w:rPr>
                <w:rFonts w:ascii="Arial" w:hAnsi="Arial" w:cs="Arial"/>
                <w:sz w:val="20"/>
                <w:szCs w:val="20"/>
              </w:rPr>
            </w:pPr>
          </w:p>
        </w:tc>
      </w:tr>
    </w:tbl>
    <w:p w14:paraId="67A3281C" w14:textId="77777777" w:rsidR="00EE695D" w:rsidRPr="00884B88" w:rsidRDefault="00EE695D" w:rsidP="00884B88">
      <w:pPr>
        <w:rPr>
          <w:rFonts w:ascii="Arial" w:hAnsi="Arial" w:cs="Arial"/>
          <w:b/>
          <w:sz w:val="22"/>
          <w:szCs w:val="22"/>
        </w:rPr>
      </w:pPr>
    </w:p>
    <w:p w14:paraId="7946A458" w14:textId="77777777" w:rsidR="00884B88" w:rsidRPr="00884B88" w:rsidRDefault="00884B88" w:rsidP="00884B88">
      <w:pPr>
        <w:pStyle w:val="berschrift1"/>
        <w:spacing w:before="0" w:after="0"/>
        <w:jc w:val="center"/>
        <w:rPr>
          <w:caps/>
          <w:sz w:val="22"/>
          <w:szCs w:val="22"/>
        </w:rPr>
      </w:pPr>
      <w:r w:rsidRPr="00884B88">
        <w:rPr>
          <w:caps/>
          <w:sz w:val="22"/>
          <w:szCs w:val="22"/>
        </w:rPr>
        <w:t>Erklärung zu ReferenZen</w:t>
      </w:r>
      <w:r w:rsidR="005C0123">
        <w:rPr>
          <w:rStyle w:val="Funotenzeichen"/>
          <w:caps/>
          <w:sz w:val="22"/>
          <w:szCs w:val="22"/>
        </w:rPr>
        <w:footnoteReference w:id="1"/>
      </w:r>
    </w:p>
    <w:p w14:paraId="261BAC92" w14:textId="77777777" w:rsidR="002B0A23" w:rsidRPr="00884B88" w:rsidRDefault="002B0A23" w:rsidP="00EA38B7">
      <w:pPr>
        <w:jc w:val="both"/>
        <w:rPr>
          <w:rFonts w:ascii="Arial" w:hAnsi="Arial" w:cs="Arial"/>
          <w:b/>
          <w:sz w:val="22"/>
          <w:szCs w:val="22"/>
        </w:rPr>
      </w:pPr>
    </w:p>
    <w:p w14:paraId="0ABBCAEF" w14:textId="72A85689" w:rsidR="00535FAC" w:rsidRDefault="00956451" w:rsidP="009353BB">
      <w:pPr>
        <w:tabs>
          <w:tab w:val="left" w:pos="567"/>
        </w:tabs>
        <w:ind w:left="567"/>
        <w:jc w:val="both"/>
        <w:rPr>
          <w:rFonts w:ascii="Arial" w:hAnsi="Arial" w:cs="Arial"/>
          <w:sz w:val="22"/>
          <w:szCs w:val="22"/>
        </w:rPr>
      </w:pPr>
      <w:r w:rsidRPr="00956451">
        <w:rPr>
          <w:rFonts w:ascii="Arial" w:hAnsi="Arial" w:cs="Arial"/>
          <w:sz w:val="22"/>
          <w:szCs w:val="22"/>
        </w:rPr>
        <w:t xml:space="preserve">Ich benenne / Wir benennen </w:t>
      </w:r>
      <w:r w:rsidR="00646DEF">
        <w:rPr>
          <w:rFonts w:ascii="Arial" w:hAnsi="Arial" w:cs="Arial"/>
          <w:sz w:val="22"/>
          <w:szCs w:val="22"/>
        </w:rPr>
        <w:t xml:space="preserve">die folgenden </w:t>
      </w:r>
      <w:r w:rsidRPr="00956451">
        <w:rPr>
          <w:rFonts w:ascii="Arial" w:hAnsi="Arial" w:cs="Arial"/>
          <w:sz w:val="22"/>
          <w:szCs w:val="22"/>
        </w:rPr>
        <w:t>mindestens drei unternehmensbezogene</w:t>
      </w:r>
      <w:r w:rsidR="00646DEF">
        <w:rPr>
          <w:rFonts w:ascii="Arial" w:hAnsi="Arial" w:cs="Arial"/>
          <w:sz w:val="22"/>
          <w:szCs w:val="22"/>
        </w:rPr>
        <w:t>n</w:t>
      </w:r>
      <w:r w:rsidRPr="00956451">
        <w:rPr>
          <w:rFonts w:ascii="Arial" w:hAnsi="Arial" w:cs="Arial"/>
          <w:sz w:val="22"/>
          <w:szCs w:val="22"/>
        </w:rPr>
        <w:t xml:space="preserve"> geeignete</w:t>
      </w:r>
      <w:r w:rsidR="00646DEF">
        <w:rPr>
          <w:rFonts w:ascii="Arial" w:hAnsi="Arial" w:cs="Arial"/>
          <w:sz w:val="22"/>
          <w:szCs w:val="22"/>
        </w:rPr>
        <w:t>n</w:t>
      </w:r>
      <w:r w:rsidRPr="00956451">
        <w:rPr>
          <w:rFonts w:ascii="Arial" w:hAnsi="Arial" w:cs="Arial"/>
          <w:sz w:val="22"/>
          <w:szCs w:val="22"/>
        </w:rPr>
        <w:t xml:space="preserve"> Referenzen aus den letzten drei Jahren (rückwirkend ab Ende der Angebotsfrist), die mit dem vorliegenden Auftragsgegenstand vergleichbar sind.</w:t>
      </w:r>
    </w:p>
    <w:p w14:paraId="477A6058" w14:textId="30345402" w:rsidR="005E164B" w:rsidRDefault="005E164B" w:rsidP="009353BB">
      <w:pPr>
        <w:tabs>
          <w:tab w:val="left" w:pos="567"/>
        </w:tabs>
        <w:ind w:left="567"/>
        <w:jc w:val="both"/>
        <w:rPr>
          <w:rFonts w:ascii="Arial" w:hAnsi="Arial" w:cs="Arial"/>
          <w:sz w:val="22"/>
          <w:szCs w:val="22"/>
        </w:rPr>
      </w:pPr>
    </w:p>
    <w:p w14:paraId="6BBDFB68" w14:textId="77777777" w:rsidR="005E164B" w:rsidRDefault="005E164B" w:rsidP="009353BB">
      <w:pPr>
        <w:tabs>
          <w:tab w:val="left" w:pos="567"/>
        </w:tabs>
        <w:ind w:left="567"/>
        <w:jc w:val="both"/>
        <w:rPr>
          <w:rFonts w:ascii="Arial" w:hAnsi="Arial" w:cs="Arial"/>
          <w:sz w:val="22"/>
          <w:szCs w:val="22"/>
        </w:rPr>
      </w:pPr>
    </w:p>
    <w:p w14:paraId="03B61F4D" w14:textId="6539940D" w:rsidR="00E97DEF" w:rsidRDefault="00956451" w:rsidP="009353BB">
      <w:pPr>
        <w:tabs>
          <w:tab w:val="left" w:pos="567"/>
        </w:tabs>
        <w:ind w:left="567"/>
        <w:jc w:val="both"/>
        <w:rPr>
          <w:rFonts w:ascii="Arial" w:hAnsi="Arial" w:cs="Arial"/>
          <w:sz w:val="22"/>
          <w:szCs w:val="22"/>
        </w:rPr>
      </w:pPr>
      <w:bookmarkStart w:id="0" w:name="_Hlk222993357"/>
      <w:bookmarkStart w:id="1" w:name="_Hlk223070862"/>
      <w:r w:rsidRPr="00956451">
        <w:rPr>
          <w:rFonts w:ascii="Arial" w:hAnsi="Arial" w:cs="Arial"/>
          <w:sz w:val="22"/>
          <w:szCs w:val="22"/>
        </w:rPr>
        <w:t>Als vergleichbar gelten Referenzprojekte über die Einführung und den anschließenden produktiven Echtbetrieb eines elektronischen Einsatzdokumentationssystems im öffentlichen Rettungsdienst über mindestens 24 zusammenhängende Monate. Wartung und Support wurden während dieses produktiven Betriebs durch den Auftragnehmer erbracht.</w:t>
      </w:r>
      <w:bookmarkEnd w:id="0"/>
    </w:p>
    <w:p w14:paraId="0A62FE65" w14:textId="77777777" w:rsidR="00E97DEF" w:rsidRDefault="00E97DEF" w:rsidP="009353BB">
      <w:pPr>
        <w:tabs>
          <w:tab w:val="left" w:pos="567"/>
        </w:tabs>
        <w:ind w:left="567"/>
        <w:jc w:val="both"/>
        <w:rPr>
          <w:rFonts w:ascii="Arial" w:hAnsi="Arial" w:cs="Arial"/>
          <w:sz w:val="22"/>
          <w:szCs w:val="22"/>
        </w:rPr>
      </w:pPr>
    </w:p>
    <w:p w14:paraId="5C0F5075" w14:textId="0CE177DB" w:rsidR="00E97DEF" w:rsidRDefault="00956451" w:rsidP="009353BB">
      <w:pPr>
        <w:tabs>
          <w:tab w:val="left" w:pos="567"/>
        </w:tabs>
        <w:ind w:left="567"/>
        <w:jc w:val="both"/>
        <w:rPr>
          <w:rFonts w:ascii="Arial" w:hAnsi="Arial" w:cs="Arial"/>
          <w:sz w:val="22"/>
          <w:szCs w:val="22"/>
        </w:rPr>
      </w:pPr>
      <w:bookmarkStart w:id="2" w:name="_Hlk222993599"/>
      <w:r w:rsidRPr="007A015F">
        <w:rPr>
          <w:rFonts w:ascii="Arial" w:hAnsi="Arial" w:cs="Arial"/>
          <w:sz w:val="22"/>
          <w:szCs w:val="22"/>
        </w:rPr>
        <w:t>Der Zeitraum „letzte drei Jahre“ bezieht sich auf die nachweisbare Leistungserbringung im Referenzprojekt (insbesondere produktiver Betrieb einschließlich Wartung und Support) innerhalb der letzten drei Jahre rückwirkend ab Ende der Angebotsfrist. Es ist nicht erforderlich, dass die Einführung vollständig innerhalb dieses Dreijahreszeitraums liegt.</w:t>
      </w:r>
    </w:p>
    <w:p w14:paraId="5D7692B0" w14:textId="77777777" w:rsidR="00956451" w:rsidRDefault="00956451" w:rsidP="009353BB">
      <w:pPr>
        <w:tabs>
          <w:tab w:val="left" w:pos="567"/>
        </w:tabs>
        <w:ind w:left="567"/>
        <w:jc w:val="both"/>
        <w:rPr>
          <w:rFonts w:ascii="Arial" w:hAnsi="Arial" w:cs="Arial"/>
          <w:sz w:val="22"/>
          <w:szCs w:val="22"/>
        </w:rPr>
      </w:pPr>
    </w:p>
    <w:p w14:paraId="06110343" w14:textId="16FD6D88" w:rsidR="00956451" w:rsidRDefault="000F5317" w:rsidP="009353BB">
      <w:pPr>
        <w:tabs>
          <w:tab w:val="left" w:pos="567"/>
        </w:tabs>
        <w:ind w:left="567"/>
        <w:jc w:val="both"/>
        <w:rPr>
          <w:rFonts w:ascii="Arial" w:hAnsi="Arial" w:cs="Arial"/>
          <w:sz w:val="22"/>
          <w:szCs w:val="22"/>
        </w:rPr>
      </w:pPr>
      <w:r w:rsidRPr="007A015F">
        <w:rPr>
          <w:rFonts w:ascii="Arial" w:hAnsi="Arial" w:cs="Arial"/>
          <w:sz w:val="22"/>
          <w:szCs w:val="22"/>
        </w:rPr>
        <w:t>Darüber hinaus muss j</w:t>
      </w:r>
      <w:r w:rsidR="00956451" w:rsidRPr="007A015F">
        <w:rPr>
          <w:rFonts w:ascii="Arial" w:hAnsi="Arial" w:cs="Arial"/>
          <w:sz w:val="22"/>
          <w:szCs w:val="22"/>
        </w:rPr>
        <w:t>ede</w:t>
      </w:r>
      <w:r w:rsidR="00956451" w:rsidRPr="00956451">
        <w:rPr>
          <w:rFonts w:ascii="Arial" w:hAnsi="Arial" w:cs="Arial"/>
          <w:sz w:val="22"/>
          <w:szCs w:val="22"/>
        </w:rPr>
        <w:t xml:space="preserve"> der mindestens drei eingereichten Referenzen kumulativ sämtliche</w:t>
      </w:r>
      <w:r w:rsidR="000B4DDA">
        <w:rPr>
          <w:rFonts w:ascii="Arial" w:hAnsi="Arial" w:cs="Arial"/>
          <w:sz w:val="22"/>
          <w:szCs w:val="22"/>
        </w:rPr>
        <w:t xml:space="preserve"> der</w:t>
      </w:r>
      <w:r w:rsidR="00956451" w:rsidRPr="00956451">
        <w:rPr>
          <w:rFonts w:ascii="Arial" w:hAnsi="Arial" w:cs="Arial"/>
          <w:sz w:val="22"/>
          <w:szCs w:val="22"/>
        </w:rPr>
        <w:t xml:space="preserve"> nachfolgenden Anforderungen erfüllen:</w:t>
      </w:r>
    </w:p>
    <w:p w14:paraId="415D4242" w14:textId="77777777" w:rsidR="00E97DEF" w:rsidRDefault="00E97DEF" w:rsidP="00E97DEF">
      <w:pPr>
        <w:tabs>
          <w:tab w:val="left" w:pos="567"/>
        </w:tabs>
        <w:ind w:left="1134" w:hanging="1134"/>
        <w:jc w:val="both"/>
        <w:rPr>
          <w:rFonts w:ascii="Arial" w:hAnsi="Arial" w:cs="Arial"/>
          <w:sz w:val="22"/>
          <w:szCs w:val="22"/>
        </w:rPr>
      </w:pPr>
    </w:p>
    <w:p w14:paraId="0F2C7E41" w14:textId="0C24F2E0" w:rsidR="00E97DEF" w:rsidRPr="00646DEF" w:rsidRDefault="00956451" w:rsidP="00646DEF">
      <w:pPr>
        <w:pStyle w:val="Listenabsatz"/>
        <w:numPr>
          <w:ilvl w:val="0"/>
          <w:numId w:val="21"/>
        </w:numPr>
        <w:tabs>
          <w:tab w:val="left" w:pos="567"/>
        </w:tabs>
        <w:jc w:val="both"/>
        <w:rPr>
          <w:rFonts w:ascii="Arial" w:hAnsi="Arial" w:cs="Arial"/>
          <w:sz w:val="22"/>
          <w:szCs w:val="22"/>
        </w:rPr>
      </w:pPr>
      <w:r w:rsidRPr="00646DEF">
        <w:rPr>
          <w:rFonts w:ascii="Arial" w:hAnsi="Arial" w:cs="Arial"/>
          <w:sz w:val="22"/>
          <w:szCs w:val="22"/>
        </w:rPr>
        <w:t xml:space="preserve">Einsatz in einem Rettungsdienstsystem, das in Struktur und Rechtsrahmen </w:t>
      </w:r>
      <w:r w:rsidRPr="00034D31">
        <w:rPr>
          <w:rFonts w:ascii="Arial" w:hAnsi="Arial" w:cs="Arial"/>
          <w:color w:val="000000" w:themeColor="text1"/>
          <w:sz w:val="22"/>
          <w:szCs w:val="22"/>
        </w:rPr>
        <w:t xml:space="preserve">den in Deutschland geltenden Standards </w:t>
      </w:r>
      <w:r w:rsidRPr="00646DEF">
        <w:rPr>
          <w:rFonts w:ascii="Arial" w:hAnsi="Arial" w:cs="Arial"/>
          <w:sz w:val="22"/>
          <w:szCs w:val="22"/>
        </w:rPr>
        <w:t xml:space="preserve">des öffentlichen Rettungsdienstes entspricht </w:t>
      </w:r>
      <w:r w:rsidRPr="007A015F">
        <w:rPr>
          <w:rFonts w:ascii="Arial" w:hAnsi="Arial" w:cs="Arial"/>
          <w:sz w:val="22"/>
          <w:szCs w:val="22"/>
        </w:rPr>
        <w:t>oder</w:t>
      </w:r>
      <w:r w:rsidRPr="00646DEF">
        <w:rPr>
          <w:rFonts w:ascii="Arial" w:hAnsi="Arial" w:cs="Arial"/>
          <w:sz w:val="22"/>
          <w:szCs w:val="22"/>
        </w:rPr>
        <w:t xml:space="preserve"> funktional gleichwertig ist, insbesondere einem arztgestützten Notfallversorgungssystem mit Notarzt-/Rendezvous-Strukturen und integrierter Feuerwehr- und Rettungsleitstelle.</w:t>
      </w:r>
      <w:r w:rsidR="0058449E" w:rsidRPr="00646DEF">
        <w:rPr>
          <w:rFonts w:ascii="Arial" w:hAnsi="Arial" w:cs="Arial"/>
          <w:sz w:val="22"/>
          <w:szCs w:val="22"/>
        </w:rPr>
        <w:t>,</w:t>
      </w:r>
    </w:p>
    <w:p w14:paraId="0B514646" w14:textId="77777777" w:rsidR="00E97DEF" w:rsidRDefault="00E97DEF" w:rsidP="00E97DEF">
      <w:pPr>
        <w:tabs>
          <w:tab w:val="left" w:pos="567"/>
        </w:tabs>
        <w:ind w:left="1134" w:hanging="1134"/>
        <w:jc w:val="both"/>
        <w:rPr>
          <w:rFonts w:ascii="Arial" w:hAnsi="Arial" w:cs="Arial"/>
          <w:sz w:val="22"/>
          <w:szCs w:val="22"/>
        </w:rPr>
      </w:pPr>
    </w:p>
    <w:p w14:paraId="3E9CBAFC" w14:textId="5D838F05" w:rsidR="00E97DEF" w:rsidRPr="00646DEF" w:rsidRDefault="00956451" w:rsidP="00646DEF">
      <w:pPr>
        <w:pStyle w:val="Listenabsatz"/>
        <w:numPr>
          <w:ilvl w:val="0"/>
          <w:numId w:val="21"/>
        </w:numPr>
        <w:tabs>
          <w:tab w:val="left" w:pos="567"/>
        </w:tabs>
        <w:jc w:val="both"/>
        <w:rPr>
          <w:rFonts w:ascii="Arial" w:hAnsi="Arial" w:cs="Arial"/>
          <w:sz w:val="22"/>
          <w:szCs w:val="22"/>
        </w:rPr>
      </w:pPr>
      <w:r w:rsidRPr="00646DEF">
        <w:rPr>
          <w:rFonts w:ascii="Arial" w:hAnsi="Arial" w:cs="Arial"/>
          <w:sz w:val="22"/>
          <w:szCs w:val="22"/>
        </w:rPr>
        <w:t xml:space="preserve">Nutzung eines Dokumentationssystems, das hinsichtlich Aufbau und Inhalt die in Deutschland etablierten Dokumentationsstandards (MIND-/DIVI-Standard sowie die hierfür relevanten Datensätze für das Deutsche Reanimationsregister) abbildet </w:t>
      </w:r>
      <w:r w:rsidRPr="00034D31">
        <w:rPr>
          <w:rFonts w:ascii="Arial" w:hAnsi="Arial" w:cs="Arial"/>
          <w:color w:val="000000" w:themeColor="text1"/>
          <w:sz w:val="22"/>
          <w:szCs w:val="22"/>
        </w:rPr>
        <w:t>oder funktional gleichwertig ist.</w:t>
      </w:r>
    </w:p>
    <w:p w14:paraId="24AE14D2" w14:textId="77777777" w:rsidR="00E97DEF" w:rsidRDefault="00E97DEF" w:rsidP="00E97DEF">
      <w:pPr>
        <w:tabs>
          <w:tab w:val="left" w:pos="567"/>
        </w:tabs>
        <w:ind w:left="1134" w:hanging="1134"/>
        <w:jc w:val="both"/>
        <w:rPr>
          <w:rFonts w:ascii="Arial" w:hAnsi="Arial" w:cs="Arial"/>
          <w:sz w:val="22"/>
          <w:szCs w:val="22"/>
        </w:rPr>
      </w:pPr>
    </w:p>
    <w:p w14:paraId="69C42041" w14:textId="3B222EE0" w:rsidR="00E97DEF" w:rsidRPr="00646DEF" w:rsidRDefault="00956451" w:rsidP="00646DEF">
      <w:pPr>
        <w:pStyle w:val="Listenabsatz"/>
        <w:numPr>
          <w:ilvl w:val="0"/>
          <w:numId w:val="21"/>
        </w:numPr>
        <w:tabs>
          <w:tab w:val="left" w:pos="567"/>
        </w:tabs>
        <w:jc w:val="both"/>
        <w:rPr>
          <w:rFonts w:ascii="Arial" w:hAnsi="Arial" w:cs="Arial"/>
          <w:sz w:val="22"/>
          <w:szCs w:val="22"/>
        </w:rPr>
      </w:pPr>
      <w:r w:rsidRPr="00646DEF">
        <w:rPr>
          <w:rFonts w:ascii="Arial" w:hAnsi="Arial" w:cs="Arial"/>
          <w:sz w:val="22"/>
          <w:szCs w:val="22"/>
        </w:rPr>
        <w:t>Produktive technische Integration in die rettungsdienstliche Leitstellen-IT sowie produktive elektronische Krankenhausanbindung bzw. Zuweisung/Transportziel-Anbindung. Reine Datei-Exporte/Importe oder ausschließlich manuelle Prozesse genügen nicht.</w:t>
      </w:r>
    </w:p>
    <w:p w14:paraId="04B03F6D" w14:textId="77777777" w:rsidR="00E97DEF" w:rsidRDefault="00E97DEF" w:rsidP="00E97DEF">
      <w:pPr>
        <w:tabs>
          <w:tab w:val="left" w:pos="567"/>
        </w:tabs>
        <w:ind w:left="1134" w:hanging="1134"/>
        <w:jc w:val="both"/>
        <w:rPr>
          <w:rFonts w:ascii="Arial" w:hAnsi="Arial" w:cs="Arial"/>
          <w:sz w:val="22"/>
          <w:szCs w:val="22"/>
        </w:rPr>
      </w:pPr>
    </w:p>
    <w:p w14:paraId="3B5CB9FB" w14:textId="40D22654" w:rsidR="003235D4" w:rsidRPr="00646DEF" w:rsidRDefault="00956451" w:rsidP="00646DEF">
      <w:pPr>
        <w:pStyle w:val="Listenabsatz"/>
        <w:numPr>
          <w:ilvl w:val="0"/>
          <w:numId w:val="21"/>
        </w:numPr>
        <w:tabs>
          <w:tab w:val="left" w:pos="567"/>
        </w:tabs>
        <w:jc w:val="both"/>
        <w:rPr>
          <w:rFonts w:ascii="Arial" w:hAnsi="Arial" w:cs="Arial"/>
          <w:sz w:val="22"/>
          <w:szCs w:val="22"/>
        </w:rPr>
      </w:pPr>
      <w:r w:rsidRPr="00646DEF">
        <w:rPr>
          <w:rFonts w:ascii="Arial" w:hAnsi="Arial" w:cs="Arial"/>
          <w:sz w:val="22"/>
          <w:szCs w:val="22"/>
        </w:rPr>
        <w:t xml:space="preserve">Einhaltung eines Datenschutz- und Informationssicherheitsniveaus, das den in Deutschland geltenden Anforderungen der DSGVO in Verbindung mit anwendbarem Bundes- und Landesrecht in Schutzniveau und Verbindlichkeit mindestens gleichwertig ist. Soweit das Referenzsystem als Medizinprodukt klassifiziert war, ist die Einhaltung eines dem europäischen Medizinprodukterecht mindestens gleichwertigen Schutzniveaus </w:t>
      </w:r>
      <w:r w:rsidRPr="00646DEF">
        <w:rPr>
          <w:rFonts w:ascii="Arial" w:hAnsi="Arial" w:cs="Arial"/>
          <w:sz w:val="22"/>
          <w:szCs w:val="22"/>
        </w:rPr>
        <w:lastRenderedPageBreak/>
        <w:t>nachzuweisen; andernfalls ist die Nicht-Einstufung als Medizinprodukt nachvollziehbar zu erklären.</w:t>
      </w:r>
    </w:p>
    <w:bookmarkEnd w:id="1"/>
    <w:p w14:paraId="68E316E7" w14:textId="77777777" w:rsidR="0046565C" w:rsidRDefault="0046565C" w:rsidP="003235D4">
      <w:pPr>
        <w:tabs>
          <w:tab w:val="left" w:pos="567"/>
        </w:tabs>
        <w:ind w:left="1134" w:hanging="1134"/>
        <w:jc w:val="both"/>
        <w:rPr>
          <w:rFonts w:ascii="Arial" w:hAnsi="Arial" w:cs="Arial"/>
          <w:sz w:val="22"/>
          <w:szCs w:val="22"/>
        </w:rPr>
      </w:pPr>
    </w:p>
    <w:bookmarkEnd w:id="2"/>
    <w:p w14:paraId="1602499C" w14:textId="3F20AF73" w:rsidR="0046565C" w:rsidRPr="00646DEF" w:rsidRDefault="00956451" w:rsidP="00646DEF">
      <w:pPr>
        <w:pStyle w:val="Listenabsatz"/>
        <w:numPr>
          <w:ilvl w:val="0"/>
          <w:numId w:val="21"/>
        </w:numPr>
        <w:tabs>
          <w:tab w:val="left" w:pos="567"/>
        </w:tabs>
        <w:jc w:val="both"/>
        <w:rPr>
          <w:rFonts w:ascii="Arial" w:hAnsi="Arial" w:cs="Arial"/>
          <w:sz w:val="22"/>
          <w:szCs w:val="22"/>
        </w:rPr>
      </w:pPr>
      <w:r w:rsidRPr="00646DEF">
        <w:rPr>
          <w:rFonts w:ascii="Arial" w:hAnsi="Arial" w:cs="Arial"/>
          <w:sz w:val="22"/>
          <w:szCs w:val="22"/>
        </w:rPr>
        <w:t xml:space="preserve">Betrieb des elektronischen Einsatzdokumentationssystems in einer Systemgröße, die der ausgeschriebenen Systemgröße mindestens vergleichbar ist. Die Vergleichbarkeit ist im Referenzblatt durch Angaben zu mindestens zwei der folgenden Parameter </w:t>
      </w:r>
      <w:r w:rsidRPr="007A015F">
        <w:rPr>
          <w:rFonts w:ascii="Arial" w:hAnsi="Arial" w:cs="Arial"/>
          <w:sz w:val="22"/>
          <w:szCs w:val="22"/>
        </w:rPr>
        <w:t>zu belegen: Anzahl der betriebenen mobilen Endgeräte, Anzahl der Nutzer/Accounts, Anzahl der Einsätze pro Jahr oder Anzahl der Rettungsmittel im Regelbetrieb.</w:t>
      </w:r>
    </w:p>
    <w:p w14:paraId="4A190A8F" w14:textId="77777777" w:rsidR="003235D4" w:rsidRDefault="003235D4" w:rsidP="003235D4">
      <w:pPr>
        <w:tabs>
          <w:tab w:val="left" w:pos="567"/>
        </w:tabs>
        <w:ind w:left="1134" w:hanging="1134"/>
        <w:jc w:val="both"/>
        <w:rPr>
          <w:rFonts w:ascii="Arial" w:hAnsi="Arial" w:cs="Arial"/>
          <w:sz w:val="22"/>
          <w:szCs w:val="22"/>
        </w:rPr>
      </w:pPr>
    </w:p>
    <w:p w14:paraId="55F4F51F" w14:textId="7229BEDC" w:rsidR="002E12DD" w:rsidRDefault="003235D4" w:rsidP="00AA2F81">
      <w:pPr>
        <w:tabs>
          <w:tab w:val="left" w:pos="567"/>
        </w:tabs>
        <w:ind w:left="1134" w:hanging="1134"/>
        <w:jc w:val="both"/>
        <w:rPr>
          <w:rFonts w:ascii="Arial" w:hAnsi="Arial" w:cs="Arial"/>
          <w:sz w:val="22"/>
          <w:szCs w:val="22"/>
        </w:rPr>
      </w:pPr>
      <w:r>
        <w:rPr>
          <w:rFonts w:ascii="Arial" w:hAnsi="Arial" w:cs="Arial"/>
          <w:sz w:val="22"/>
          <w:szCs w:val="22"/>
        </w:rPr>
        <w:tab/>
      </w:r>
      <w:r>
        <w:rPr>
          <w:rFonts w:ascii="Arial" w:hAnsi="Arial" w:cs="Arial"/>
          <w:sz w:val="22"/>
          <w:szCs w:val="22"/>
        </w:rPr>
        <w:tab/>
      </w:r>
      <w:r w:rsidR="00956451" w:rsidRPr="00956451">
        <w:rPr>
          <w:rFonts w:ascii="Arial" w:hAnsi="Arial" w:cs="Arial"/>
          <w:sz w:val="22"/>
          <w:szCs w:val="22"/>
        </w:rPr>
        <w:t>Es ist zu beachten, dass die mindestens drei eingereichten Referenzen jeweils alle der oben genannten Anforderungen erfüllen müssen.</w:t>
      </w:r>
    </w:p>
    <w:p w14:paraId="49A5C3DD" w14:textId="77777777" w:rsidR="003E7F6C" w:rsidRPr="00EA38B7" w:rsidRDefault="003E7F6C" w:rsidP="005C4572">
      <w:pPr>
        <w:jc w:val="both"/>
        <w:rPr>
          <w:rFonts w:ascii="Arial" w:hAnsi="Arial" w:cs="Arial"/>
          <w:b/>
          <w:sz w:val="22"/>
          <w:szCs w:val="22"/>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878"/>
        <w:gridCol w:w="1134"/>
        <w:gridCol w:w="921"/>
        <w:gridCol w:w="2055"/>
      </w:tblGrid>
      <w:tr w:rsidR="00802027" w:rsidRPr="005E76D1" w14:paraId="7C407FF6" w14:textId="77777777" w:rsidTr="00016F62">
        <w:trPr>
          <w:trHeight w:val="397"/>
        </w:trPr>
        <w:tc>
          <w:tcPr>
            <w:tcW w:w="517" w:type="dxa"/>
            <w:vMerge w:val="restart"/>
            <w:tcBorders>
              <w:top w:val="single" w:sz="12" w:space="0" w:color="auto"/>
              <w:left w:val="single" w:sz="12" w:space="0" w:color="auto"/>
              <w:bottom w:val="single" w:sz="6" w:space="0" w:color="auto"/>
              <w:right w:val="single" w:sz="6" w:space="0" w:color="auto"/>
            </w:tcBorders>
            <w:vAlign w:val="center"/>
          </w:tcPr>
          <w:p w14:paraId="7757C096" w14:textId="77777777" w:rsidR="00802027" w:rsidRPr="009B2D60" w:rsidRDefault="00802027" w:rsidP="001112E9">
            <w:pPr>
              <w:rPr>
                <w:rFonts w:ascii="Arial" w:hAnsi="Arial" w:cs="Arial"/>
                <w:b/>
                <w:sz w:val="22"/>
                <w:szCs w:val="22"/>
              </w:rPr>
            </w:pPr>
            <w:r w:rsidRPr="009B2D60">
              <w:rPr>
                <w:rFonts w:ascii="Arial" w:hAnsi="Arial" w:cs="Arial"/>
                <w:b/>
                <w:sz w:val="22"/>
                <w:szCs w:val="22"/>
              </w:rPr>
              <w:t>1.</w:t>
            </w:r>
          </w:p>
        </w:tc>
        <w:tc>
          <w:tcPr>
            <w:tcW w:w="3878" w:type="dxa"/>
            <w:tcBorders>
              <w:top w:val="single" w:sz="12" w:space="0" w:color="auto"/>
              <w:left w:val="single" w:sz="6" w:space="0" w:color="auto"/>
              <w:bottom w:val="single" w:sz="12" w:space="0" w:color="auto"/>
              <w:right w:val="single" w:sz="6" w:space="0" w:color="auto"/>
            </w:tcBorders>
            <w:vAlign w:val="center"/>
          </w:tcPr>
          <w:p w14:paraId="7C842962" w14:textId="77777777" w:rsidR="00802027" w:rsidRPr="00EC19D5" w:rsidRDefault="00802027" w:rsidP="00EC19D5">
            <w:pPr>
              <w:rPr>
                <w:rFonts w:ascii="Arial" w:hAnsi="Arial" w:cs="Arial"/>
                <w:sz w:val="20"/>
                <w:szCs w:val="20"/>
              </w:rPr>
            </w:pPr>
            <w:r w:rsidRPr="00EC19D5">
              <w:rPr>
                <w:rFonts w:ascii="Arial" w:hAnsi="Arial" w:cs="Arial"/>
                <w:sz w:val="20"/>
                <w:szCs w:val="20"/>
              </w:rPr>
              <w:t>Auftragsgegenstand:</w:t>
            </w:r>
          </w:p>
        </w:tc>
        <w:tc>
          <w:tcPr>
            <w:tcW w:w="4110" w:type="dxa"/>
            <w:gridSpan w:val="3"/>
            <w:tcBorders>
              <w:top w:val="single" w:sz="12" w:space="0" w:color="auto"/>
              <w:left w:val="single" w:sz="6" w:space="0" w:color="auto"/>
              <w:bottom w:val="single" w:sz="12" w:space="0" w:color="auto"/>
              <w:right w:val="single" w:sz="12" w:space="0" w:color="auto"/>
            </w:tcBorders>
            <w:vAlign w:val="center"/>
          </w:tcPr>
          <w:p w14:paraId="75348E35" w14:textId="77777777" w:rsidR="00802027" w:rsidRPr="00EC19D5" w:rsidRDefault="00315060" w:rsidP="00EC19D5">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bookmarkStart w:id="3" w:name="Text3"/>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Pr="00886F8E">
              <w:rPr>
                <w:rFonts w:ascii="Arial" w:hAnsi="Arial" w:cs="Arial"/>
                <w:sz w:val="20"/>
                <w:szCs w:val="20"/>
                <w:highlight w:val="yellow"/>
              </w:rPr>
              <w:fldChar w:fldCharType="end"/>
            </w:r>
            <w:bookmarkEnd w:id="3"/>
          </w:p>
        </w:tc>
      </w:tr>
      <w:tr w:rsidR="00315060" w:rsidRPr="005E76D1" w14:paraId="51144D53" w14:textId="77777777" w:rsidTr="00BF0AE3">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5179F22F" w14:textId="77777777" w:rsidR="00315060" w:rsidRPr="005E76D1" w:rsidRDefault="00315060" w:rsidP="001112E9">
            <w:pPr>
              <w:rPr>
                <w:rFonts w:ascii="Arial" w:hAnsi="Arial" w:cs="Arial"/>
                <w:sz w:val="22"/>
                <w:szCs w:val="22"/>
              </w:rPr>
            </w:pPr>
          </w:p>
        </w:tc>
        <w:tc>
          <w:tcPr>
            <w:tcW w:w="3878" w:type="dxa"/>
            <w:tcBorders>
              <w:top w:val="single" w:sz="12" w:space="0" w:color="auto"/>
              <w:left w:val="single" w:sz="6" w:space="0" w:color="auto"/>
              <w:bottom w:val="single" w:sz="6" w:space="0" w:color="auto"/>
              <w:right w:val="single" w:sz="6" w:space="0" w:color="auto"/>
            </w:tcBorders>
            <w:vAlign w:val="center"/>
          </w:tcPr>
          <w:p w14:paraId="4E4CCB9E" w14:textId="77777777" w:rsidR="00315060" w:rsidRPr="00EC19D5" w:rsidRDefault="00315060" w:rsidP="00EC19D5">
            <w:pPr>
              <w:rPr>
                <w:rFonts w:ascii="Arial" w:hAnsi="Arial" w:cs="Arial"/>
                <w:sz w:val="20"/>
                <w:szCs w:val="20"/>
              </w:rPr>
            </w:pPr>
            <w:r w:rsidRPr="00EC19D5">
              <w:rPr>
                <w:rFonts w:ascii="Arial" w:hAnsi="Arial" w:cs="Arial"/>
                <w:sz w:val="20"/>
                <w:szCs w:val="20"/>
              </w:rPr>
              <w:t>Leistungszeitraum</w:t>
            </w:r>
            <w:r w:rsidR="00DB7E3C" w:rsidRPr="00EC19D5">
              <w:rPr>
                <w:rFonts w:ascii="Arial" w:hAnsi="Arial" w:cs="Arial"/>
                <w:sz w:val="20"/>
                <w:szCs w:val="20"/>
              </w:rPr>
              <w:t>:</w:t>
            </w:r>
          </w:p>
        </w:tc>
        <w:tc>
          <w:tcPr>
            <w:tcW w:w="1134" w:type="dxa"/>
            <w:tcBorders>
              <w:top w:val="single" w:sz="12" w:space="0" w:color="auto"/>
              <w:left w:val="single" w:sz="6" w:space="0" w:color="auto"/>
              <w:bottom w:val="single" w:sz="6" w:space="0" w:color="auto"/>
              <w:right w:val="single" w:sz="6" w:space="0" w:color="auto"/>
            </w:tcBorders>
            <w:vAlign w:val="center"/>
          </w:tcPr>
          <w:p w14:paraId="732C3E5E" w14:textId="77777777" w:rsidR="00315060" w:rsidRPr="00EC19D5" w:rsidRDefault="00315060" w:rsidP="00EC19D5">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Pr="00886F8E">
              <w:rPr>
                <w:rFonts w:ascii="Arial" w:hAnsi="Arial" w:cs="Arial"/>
                <w:sz w:val="20"/>
                <w:szCs w:val="20"/>
                <w:highlight w:val="yellow"/>
              </w:rPr>
              <w:fldChar w:fldCharType="end"/>
            </w:r>
          </w:p>
        </w:tc>
        <w:tc>
          <w:tcPr>
            <w:tcW w:w="2976" w:type="dxa"/>
            <w:gridSpan w:val="2"/>
            <w:tcBorders>
              <w:top w:val="single" w:sz="12" w:space="0" w:color="auto"/>
              <w:left w:val="single" w:sz="6" w:space="0" w:color="auto"/>
              <w:bottom w:val="single" w:sz="6" w:space="0" w:color="auto"/>
              <w:right w:val="single" w:sz="12" w:space="0" w:color="auto"/>
            </w:tcBorders>
            <w:vAlign w:val="center"/>
          </w:tcPr>
          <w:p w14:paraId="0361916A" w14:textId="77777777" w:rsidR="00315060" w:rsidRPr="00EC19D5" w:rsidRDefault="00315060" w:rsidP="00EC19D5">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00EC19D5" w:rsidRPr="00886F8E">
              <w:rPr>
                <w:rFonts w:ascii="Arial" w:hAnsi="Arial" w:cs="Arial"/>
                <w:noProof/>
                <w:sz w:val="20"/>
                <w:szCs w:val="20"/>
                <w:highlight w:val="yellow"/>
              </w:rPr>
              <w:t> </w:t>
            </w:r>
            <w:r w:rsidRPr="00886F8E">
              <w:rPr>
                <w:rFonts w:ascii="Arial" w:hAnsi="Arial" w:cs="Arial"/>
                <w:sz w:val="20"/>
                <w:szCs w:val="20"/>
                <w:highlight w:val="yellow"/>
              </w:rPr>
              <w:fldChar w:fldCharType="end"/>
            </w:r>
          </w:p>
        </w:tc>
      </w:tr>
      <w:tr w:rsidR="00C02711" w:rsidRPr="005E76D1" w14:paraId="73FD6502" w14:textId="77777777">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58B71964" w14:textId="77777777" w:rsidR="00C02711" w:rsidRPr="005E76D1" w:rsidRDefault="00C02711" w:rsidP="001112E9">
            <w:pPr>
              <w:rPr>
                <w:rFonts w:ascii="Arial" w:hAnsi="Arial" w:cs="Arial"/>
                <w:sz w:val="22"/>
                <w:szCs w:val="22"/>
              </w:rPr>
            </w:pPr>
          </w:p>
        </w:tc>
        <w:tc>
          <w:tcPr>
            <w:tcW w:w="7988" w:type="dxa"/>
            <w:gridSpan w:val="4"/>
            <w:tcBorders>
              <w:top w:val="single" w:sz="6" w:space="0" w:color="auto"/>
              <w:left w:val="single" w:sz="6" w:space="0" w:color="auto"/>
              <w:bottom w:val="single" w:sz="6" w:space="0" w:color="auto"/>
              <w:right w:val="single" w:sz="12" w:space="0" w:color="auto"/>
            </w:tcBorders>
            <w:vAlign w:val="center"/>
          </w:tcPr>
          <w:p w14:paraId="11B8A778" w14:textId="0CDE895A" w:rsidR="00C02711" w:rsidRPr="00EC19D5" w:rsidRDefault="00C02711" w:rsidP="00D07235">
            <w:pPr>
              <w:tabs>
                <w:tab w:val="left" w:pos="345"/>
              </w:tabs>
              <w:spacing w:line="276" w:lineRule="auto"/>
              <w:rPr>
                <w:rFonts w:ascii="Arial" w:hAnsi="Arial" w:cs="Arial"/>
                <w:sz w:val="20"/>
                <w:szCs w:val="20"/>
              </w:rPr>
            </w:pPr>
            <w:r>
              <w:rPr>
                <w:rFonts w:ascii="Arial" w:hAnsi="Arial" w:cs="Arial"/>
                <w:sz w:val="20"/>
                <w:szCs w:val="20"/>
              </w:rPr>
              <w:t xml:space="preserve">Beleg der </w:t>
            </w:r>
            <w:r w:rsidR="0046565C">
              <w:rPr>
                <w:rFonts w:ascii="Arial" w:hAnsi="Arial" w:cs="Arial"/>
                <w:sz w:val="20"/>
                <w:szCs w:val="20"/>
              </w:rPr>
              <w:t xml:space="preserve">Anforderungen </w:t>
            </w:r>
            <w:r>
              <w:rPr>
                <w:rFonts w:ascii="Arial" w:hAnsi="Arial" w:cs="Arial"/>
                <w:sz w:val="20"/>
                <w:szCs w:val="20"/>
              </w:rPr>
              <w:t xml:space="preserve">an die Vergleichbarkeit (bitte nachfolgend durch Kreuz </w:t>
            </w:r>
            <w:r w:rsidR="006C5960">
              <w:rPr>
                <w:rFonts w:ascii="Arial" w:hAnsi="Arial" w:cs="Arial"/>
                <w:sz w:val="20"/>
                <w:szCs w:val="20"/>
              </w:rPr>
              <w:t xml:space="preserve">bzw. an den dafür vorgesehenen Stellen durch Eingaben </w:t>
            </w:r>
            <w:r>
              <w:rPr>
                <w:rFonts w:ascii="Arial" w:hAnsi="Arial" w:cs="Arial"/>
                <w:sz w:val="20"/>
                <w:szCs w:val="20"/>
              </w:rPr>
              <w:t>angeben)</w:t>
            </w:r>
            <w:r w:rsidR="0046565C">
              <w:rPr>
                <w:rFonts w:ascii="Arial" w:hAnsi="Arial" w:cs="Arial"/>
                <w:sz w:val="20"/>
                <w:szCs w:val="20"/>
              </w:rPr>
              <w:t>:</w:t>
            </w:r>
          </w:p>
        </w:tc>
      </w:tr>
      <w:tr w:rsidR="00886F8E" w:rsidRPr="005E76D1" w14:paraId="1263CC5B" w14:textId="77777777">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5FD4715D" w14:textId="77777777" w:rsidR="00886F8E" w:rsidRPr="005E76D1" w:rsidRDefault="00886F8E" w:rsidP="001112E9">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740DECA6" w14:textId="7EFC827B" w:rsidR="00886F8E" w:rsidRPr="00EC19D5" w:rsidRDefault="00B66D30" w:rsidP="003C269A">
            <w:pPr>
              <w:tabs>
                <w:tab w:val="left" w:pos="567"/>
              </w:tabs>
              <w:jc w:val="both"/>
              <w:rPr>
                <w:rFonts w:ascii="Arial" w:hAnsi="Arial" w:cs="Arial"/>
                <w:sz w:val="20"/>
                <w:szCs w:val="20"/>
              </w:rPr>
            </w:pPr>
            <w:r w:rsidRPr="00956451">
              <w:rPr>
                <w:rFonts w:ascii="Arial" w:hAnsi="Arial" w:cs="Arial"/>
                <w:sz w:val="22"/>
                <w:szCs w:val="22"/>
              </w:rPr>
              <w:t>Einführung und den anschließenden</w:t>
            </w:r>
            <w:r>
              <w:rPr>
                <w:rFonts w:ascii="Arial" w:hAnsi="Arial" w:cs="Arial"/>
                <w:sz w:val="22"/>
                <w:szCs w:val="22"/>
              </w:rPr>
              <w:t xml:space="preserve"> </w:t>
            </w:r>
            <w:r w:rsidRPr="00956451">
              <w:rPr>
                <w:rFonts w:ascii="Arial" w:hAnsi="Arial" w:cs="Arial"/>
                <w:sz w:val="22"/>
                <w:szCs w:val="22"/>
              </w:rPr>
              <w:t>produktiven Echtbetrieb eines elektronischen Einsatzdokumentationssystems im öffentlichen Rettungsdienst über mindestens 24 zusammenhängende Monate. Wartung und Support wurden während dieses produktiven Betriebs durch den Auftragnehmer erbracht.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762C3BFC" w14:textId="79AACEF2"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bookmarkStart w:id="4" w:name="Kontrollkästchen2"/>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bookmarkEnd w:id="4"/>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553CA3C6" w14:textId="08BFC32A"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886F8E" w:rsidRPr="005E76D1" w14:paraId="0F9BF493" w14:textId="77777777">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1A83AB49" w14:textId="77777777" w:rsidR="00886F8E" w:rsidRPr="005E76D1" w:rsidRDefault="00886F8E" w:rsidP="001112E9">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484EBFEC" w14:textId="38269388" w:rsidR="00AA2F81" w:rsidRPr="00EC19D5" w:rsidRDefault="00B66D30" w:rsidP="003C269A">
            <w:pPr>
              <w:rPr>
                <w:rFonts w:ascii="Arial" w:hAnsi="Arial" w:cs="Arial"/>
                <w:sz w:val="20"/>
                <w:szCs w:val="20"/>
              </w:rPr>
            </w:pPr>
            <w:r w:rsidRPr="00646DEF">
              <w:rPr>
                <w:rFonts w:ascii="Arial" w:hAnsi="Arial" w:cs="Arial"/>
                <w:sz w:val="22"/>
                <w:szCs w:val="22"/>
              </w:rPr>
              <w:t>Einsatz in einem Rettungsdienstsystem, das in Struktur und Rechtsrahme</w:t>
            </w:r>
            <w:r w:rsidRPr="007A015F">
              <w:rPr>
                <w:rFonts w:ascii="Arial" w:hAnsi="Arial" w:cs="Arial"/>
                <w:sz w:val="22"/>
                <w:szCs w:val="22"/>
              </w:rPr>
              <w:t xml:space="preserve">n den in Deutschland geltenden Standards </w:t>
            </w:r>
            <w:r w:rsidRPr="00646DEF">
              <w:rPr>
                <w:rFonts w:ascii="Arial" w:hAnsi="Arial" w:cs="Arial"/>
                <w:sz w:val="22"/>
                <w:szCs w:val="22"/>
              </w:rPr>
              <w:t>des öffentlichen Rettungsdienstes entspric</w:t>
            </w:r>
            <w:r w:rsidRPr="002D36F9">
              <w:rPr>
                <w:rFonts w:ascii="Arial" w:hAnsi="Arial" w:cs="Arial"/>
                <w:sz w:val="22"/>
                <w:szCs w:val="22"/>
              </w:rPr>
              <w:t>ht oder</w:t>
            </w:r>
            <w:r w:rsidRPr="00646DEF">
              <w:rPr>
                <w:rFonts w:ascii="Arial" w:hAnsi="Arial" w:cs="Arial"/>
                <w:sz w:val="22"/>
                <w:szCs w:val="22"/>
              </w:rPr>
              <w:t xml:space="preserve"> funktional gleichwertig ist, insbesondere einem arztgestützten Notfallversorgungssystem mit Notarzt-/Rendezvous-Strukturen und integrierter Feuerwehr- und Rettungsleitstelle</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3B45B18F" w14:textId="3C069E2B"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1025A79D" w14:textId="62A13902"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886F8E" w:rsidRPr="005E76D1" w14:paraId="769DE26E" w14:textId="77777777">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06213C8F" w14:textId="77777777" w:rsidR="00886F8E" w:rsidRPr="005E76D1" w:rsidRDefault="00886F8E" w:rsidP="001112E9">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441CFF42" w14:textId="17B51AFF" w:rsidR="00886F8E" w:rsidRPr="00EC19D5" w:rsidRDefault="00B66D30" w:rsidP="00EC19D5">
            <w:pPr>
              <w:rPr>
                <w:rFonts w:ascii="Arial" w:hAnsi="Arial" w:cs="Arial"/>
                <w:sz w:val="20"/>
                <w:szCs w:val="20"/>
              </w:rPr>
            </w:pPr>
            <w:r w:rsidRPr="00646DEF">
              <w:rPr>
                <w:rFonts w:ascii="Arial" w:hAnsi="Arial" w:cs="Arial"/>
                <w:sz w:val="22"/>
                <w:szCs w:val="22"/>
              </w:rPr>
              <w:t>Nutzung eines Dokumentationssystems, das hinsichtlich Aufbau und Inhalt die in Deutschland etablierten Dokumentationsstandards (MIND-/DIVI-Standard sowie die hierfür relevanten Datensätze für das Deutsche Reanimationsregister) ab</w:t>
            </w:r>
            <w:r w:rsidRPr="007A015F">
              <w:rPr>
                <w:rFonts w:ascii="Arial" w:hAnsi="Arial" w:cs="Arial"/>
                <w:sz w:val="22"/>
                <w:szCs w:val="22"/>
              </w:rPr>
              <w:t>bildet oder funktional gleichwertig ist</w:t>
            </w:r>
            <w:r w:rsidR="003C269A">
              <w:rPr>
                <w:rFonts w:ascii="Arial" w:hAnsi="Arial" w:cs="Arial"/>
                <w:sz w:val="22"/>
                <w:szCs w:val="22"/>
              </w:rPr>
              <w: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137205A7" w14:textId="64EEAEB0"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2779617E" w14:textId="5E14DAAA"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886F8E" w:rsidRPr="005E76D1" w14:paraId="6FC5DEED" w14:textId="77777777">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0C8E8D90" w14:textId="77777777" w:rsidR="00886F8E" w:rsidRPr="005E76D1" w:rsidRDefault="00886F8E" w:rsidP="001112E9">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53D98129" w14:textId="76F4EC09" w:rsidR="00886F8E" w:rsidRPr="00886F8E" w:rsidRDefault="00B66D30" w:rsidP="003C269A">
            <w:pPr>
              <w:pStyle w:val="Listenabsatz"/>
              <w:tabs>
                <w:tab w:val="left" w:pos="567"/>
              </w:tabs>
              <w:ind w:left="0"/>
              <w:jc w:val="both"/>
              <w:rPr>
                <w:rFonts w:ascii="Arial" w:hAnsi="Arial" w:cs="Arial"/>
                <w:sz w:val="20"/>
                <w:szCs w:val="20"/>
              </w:rPr>
            </w:pPr>
            <w:r w:rsidRPr="00646DEF">
              <w:rPr>
                <w:rFonts w:ascii="Arial" w:hAnsi="Arial" w:cs="Arial"/>
                <w:sz w:val="22"/>
                <w:szCs w:val="22"/>
              </w:rPr>
              <w:t xml:space="preserve">Produktive technische Integration in die rettungsdienstliche Leitstellen-IT sowie produktive elektronische Krankenhausanbindung bzw. </w:t>
            </w:r>
            <w:r w:rsidRPr="00646DEF">
              <w:rPr>
                <w:rFonts w:ascii="Arial" w:hAnsi="Arial" w:cs="Arial"/>
                <w:sz w:val="22"/>
                <w:szCs w:val="22"/>
              </w:rPr>
              <w:lastRenderedPageBreak/>
              <w:t>Zuweisung/Transportziel-Anbindung. Reine Datei-Exporte/Importe oder ausschließlich manuelle Prozesse genügen nicht.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7CD0B290" w14:textId="33B07253"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lastRenderedPageBreak/>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5A3CF668" w14:textId="61159CE6"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886F8E" w:rsidRPr="005E76D1" w14:paraId="64B97110" w14:textId="77777777">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47EFD27C" w14:textId="77777777" w:rsidR="00886F8E" w:rsidRPr="005E76D1" w:rsidRDefault="00886F8E" w:rsidP="001112E9">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566AA926" w14:textId="1422329E" w:rsidR="00AA2F81" w:rsidRPr="00886F8E" w:rsidRDefault="00B66D30" w:rsidP="003C269A">
            <w:pPr>
              <w:rPr>
                <w:rFonts w:ascii="Arial" w:hAnsi="Arial" w:cs="Arial"/>
                <w:sz w:val="20"/>
                <w:szCs w:val="20"/>
              </w:rPr>
            </w:pPr>
            <w:r w:rsidRPr="00646DEF">
              <w:rPr>
                <w:rFonts w:ascii="Arial" w:hAnsi="Arial" w:cs="Arial"/>
                <w:sz w:val="22"/>
                <w:szCs w:val="22"/>
              </w:rPr>
              <w:t>Einhaltung eines Datenschutz- und Informationssicherheitsniveaus, das den in Deutschland geltenden Anforderungen der DSGVO in Verbindung mit anwendbarem Bundes- und Landesrecht in Schutzniveau und Verbindlichkeit mindestens gleichwertig ist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76053E81" w14:textId="131EB292"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54E8094B" w14:textId="15310809" w:rsidR="00886F8E" w:rsidRPr="00EC19D5" w:rsidRDefault="00886F8E"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016F62" w:rsidRPr="005E76D1" w14:paraId="79F9B267" w14:textId="77777777" w:rsidTr="00115C25">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5678FD2E" w14:textId="77777777" w:rsidR="00016F62" w:rsidRPr="005E76D1" w:rsidRDefault="00016F62" w:rsidP="001112E9">
            <w:pPr>
              <w:rPr>
                <w:rFonts w:ascii="Arial" w:hAnsi="Arial" w:cs="Arial"/>
                <w:sz w:val="22"/>
                <w:szCs w:val="22"/>
              </w:rPr>
            </w:pPr>
          </w:p>
        </w:tc>
        <w:tc>
          <w:tcPr>
            <w:tcW w:w="3878" w:type="dxa"/>
            <w:vMerge w:val="restart"/>
            <w:tcBorders>
              <w:top w:val="single" w:sz="6" w:space="0" w:color="auto"/>
              <w:left w:val="single" w:sz="6" w:space="0" w:color="auto"/>
              <w:right w:val="single" w:sz="6" w:space="0" w:color="auto"/>
            </w:tcBorders>
            <w:vAlign w:val="center"/>
          </w:tcPr>
          <w:p w14:paraId="7A95C272" w14:textId="29EC8790" w:rsidR="00016F62" w:rsidRPr="00886F8E" w:rsidRDefault="00016F62" w:rsidP="00EC19D5">
            <w:pPr>
              <w:rPr>
                <w:rFonts w:ascii="Arial" w:hAnsi="Arial" w:cs="Arial"/>
                <w:sz w:val="20"/>
                <w:szCs w:val="20"/>
              </w:rPr>
            </w:pPr>
            <w:r w:rsidRPr="00646DEF">
              <w:rPr>
                <w:rFonts w:ascii="Arial" w:hAnsi="Arial" w:cs="Arial"/>
                <w:sz w:val="22"/>
                <w:szCs w:val="22"/>
              </w:rPr>
              <w:t>Soweit das Referenzsystem als Medizinprodukt klassifiziert war, ist die Einhaltung eines dem europäischen Medizinprodukterecht mindestens gleichwertigen Schutzniveaus nachzuweisen; andernfalls ist die Nicht-Einstufung als Medizinprodukt nachvollziehbar zu erklären</w:t>
            </w:r>
          </w:p>
        </w:tc>
        <w:tc>
          <w:tcPr>
            <w:tcW w:w="4110"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B323883" w14:textId="6388F53D" w:rsidR="00016F62" w:rsidRDefault="00016F62"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Das Referenzsystem war als Medizinprodukt klassifiziert. D</w:t>
            </w:r>
            <w:r w:rsidRPr="00B66D30">
              <w:rPr>
                <w:rFonts w:ascii="Arial" w:hAnsi="Arial" w:cs="Arial"/>
                <w:sz w:val="20"/>
                <w:szCs w:val="20"/>
              </w:rPr>
              <w:t>ie Einhaltung eines dem europäischen Medizinprodukterecht mindestens gleichwertigen Schutzniveau wurde eingehalten</w:t>
            </w:r>
          </w:p>
          <w:p w14:paraId="17497395" w14:textId="77777777" w:rsidR="00016F62" w:rsidRPr="00EC19D5" w:rsidRDefault="00016F62" w:rsidP="00D07235">
            <w:pPr>
              <w:tabs>
                <w:tab w:val="left" w:pos="345"/>
              </w:tabs>
              <w:spacing w:line="276" w:lineRule="auto"/>
              <w:rPr>
                <w:rFonts w:ascii="Arial" w:hAnsi="Arial" w:cs="Arial"/>
                <w:sz w:val="20"/>
                <w:szCs w:val="20"/>
              </w:rPr>
            </w:pPr>
          </w:p>
          <w:p w14:paraId="5E518F77" w14:textId="578DAE6F" w:rsidR="00016F62" w:rsidRPr="00EC19D5" w:rsidRDefault="00016F62"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Das Referenzsystem war </w:t>
            </w:r>
            <w:r w:rsidRPr="00B66D30">
              <w:rPr>
                <w:rFonts w:ascii="Arial" w:hAnsi="Arial" w:cs="Arial"/>
                <w:sz w:val="20"/>
                <w:szCs w:val="20"/>
                <w:u w:val="single"/>
              </w:rPr>
              <w:t>nicht</w:t>
            </w:r>
            <w:r>
              <w:rPr>
                <w:rFonts w:ascii="Arial" w:hAnsi="Arial" w:cs="Arial"/>
                <w:sz w:val="20"/>
                <w:szCs w:val="20"/>
              </w:rPr>
              <w:t xml:space="preserve"> als Medizinprodukt klassifiziert.</w:t>
            </w:r>
            <w:r>
              <w:rPr>
                <w:rFonts w:ascii="Arial" w:hAnsi="Arial" w:cs="Arial"/>
                <w:sz w:val="20"/>
                <w:szCs w:val="20"/>
              </w:rPr>
              <w:br/>
              <w:t>Die Nicht-Einstufung erklärt sich wie folgt:</w:t>
            </w:r>
          </w:p>
        </w:tc>
      </w:tr>
      <w:tr w:rsidR="00016F62" w:rsidRPr="005E76D1" w14:paraId="689067BC" w14:textId="77777777" w:rsidTr="00115C25">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4DFE16AC" w14:textId="77777777" w:rsidR="00016F62" w:rsidRPr="005E76D1" w:rsidRDefault="00016F62" w:rsidP="001112E9">
            <w:pPr>
              <w:rPr>
                <w:rFonts w:ascii="Arial" w:hAnsi="Arial" w:cs="Arial"/>
                <w:sz w:val="22"/>
                <w:szCs w:val="22"/>
              </w:rPr>
            </w:pPr>
          </w:p>
        </w:tc>
        <w:tc>
          <w:tcPr>
            <w:tcW w:w="3878" w:type="dxa"/>
            <w:vMerge/>
            <w:tcBorders>
              <w:left w:val="single" w:sz="6" w:space="0" w:color="auto"/>
              <w:bottom w:val="single" w:sz="6" w:space="0" w:color="auto"/>
              <w:right w:val="single" w:sz="6" w:space="0" w:color="auto"/>
            </w:tcBorders>
            <w:vAlign w:val="center"/>
          </w:tcPr>
          <w:p w14:paraId="27B89183" w14:textId="77777777" w:rsidR="00016F62" w:rsidRPr="00EC19D5" w:rsidRDefault="00016F62" w:rsidP="00EC19D5">
            <w:pPr>
              <w:rPr>
                <w:rFonts w:ascii="Arial" w:hAnsi="Arial" w:cs="Arial"/>
                <w:sz w:val="20"/>
                <w:szCs w:val="20"/>
              </w:rPr>
            </w:pPr>
          </w:p>
        </w:tc>
        <w:tc>
          <w:tcPr>
            <w:tcW w:w="4110"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6EB31DF0" w14:textId="271F35A7" w:rsidR="00016F62" w:rsidRPr="00DA36FA" w:rsidRDefault="00016F62" w:rsidP="00D07235">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016F62" w:rsidRPr="005E76D1" w14:paraId="1C3485EB" w14:textId="77777777" w:rsidTr="0069444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4301ABEF" w14:textId="77777777" w:rsidR="00016F62" w:rsidRPr="005E76D1" w:rsidRDefault="00016F62" w:rsidP="001112E9">
            <w:pPr>
              <w:rPr>
                <w:rFonts w:ascii="Arial" w:hAnsi="Arial" w:cs="Arial"/>
                <w:sz w:val="22"/>
                <w:szCs w:val="22"/>
              </w:rPr>
            </w:pPr>
          </w:p>
        </w:tc>
        <w:tc>
          <w:tcPr>
            <w:tcW w:w="3878" w:type="dxa"/>
            <w:vMerge w:val="restart"/>
            <w:tcBorders>
              <w:top w:val="single" w:sz="6" w:space="0" w:color="auto"/>
              <w:left w:val="single" w:sz="6" w:space="0" w:color="auto"/>
              <w:right w:val="single" w:sz="6" w:space="0" w:color="auto"/>
            </w:tcBorders>
            <w:vAlign w:val="center"/>
          </w:tcPr>
          <w:p w14:paraId="322DCEC2" w14:textId="22C6C7E2" w:rsidR="00016F62" w:rsidRPr="00EC19D5" w:rsidRDefault="00016F62" w:rsidP="00EC19D5">
            <w:pPr>
              <w:rPr>
                <w:rFonts w:ascii="Arial" w:hAnsi="Arial" w:cs="Arial"/>
                <w:sz w:val="20"/>
                <w:szCs w:val="20"/>
              </w:rPr>
            </w:pPr>
            <w:r w:rsidRPr="00646DEF">
              <w:rPr>
                <w:rFonts w:ascii="Arial" w:hAnsi="Arial" w:cs="Arial"/>
                <w:sz w:val="22"/>
                <w:szCs w:val="22"/>
              </w:rPr>
              <w:t>Betrieb des elektronischen Einsatzdokumentationssystems in einer Systemgröße, die der ausgeschriebenen Systemgröße mindestens vergleichbar is</w:t>
            </w:r>
            <w:r>
              <w:rPr>
                <w:rFonts w:ascii="Arial" w:hAnsi="Arial" w:cs="Arial"/>
                <w:sz w:val="22"/>
                <w:szCs w:val="22"/>
              </w:rPr>
              <w:t xml:space="preserve">t. </w:t>
            </w:r>
            <w:r w:rsidRPr="00646DEF">
              <w:rPr>
                <w:rFonts w:ascii="Arial" w:hAnsi="Arial" w:cs="Arial"/>
                <w:sz w:val="22"/>
                <w:szCs w:val="22"/>
              </w:rPr>
              <w:t xml:space="preserve">Die Vergleichbarkeit ist durch Angaben zu mindestens zwei der </w:t>
            </w:r>
            <w:r>
              <w:rPr>
                <w:rFonts w:ascii="Arial" w:hAnsi="Arial" w:cs="Arial"/>
                <w:sz w:val="22"/>
                <w:szCs w:val="22"/>
              </w:rPr>
              <w:t>nebenstehenden</w:t>
            </w:r>
            <w:r w:rsidRPr="00646DEF">
              <w:rPr>
                <w:rFonts w:ascii="Arial" w:hAnsi="Arial" w:cs="Arial"/>
                <w:sz w:val="22"/>
                <w:szCs w:val="22"/>
              </w:rPr>
              <w:t xml:space="preserve"> Parameter zu belegen</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1211DEB4" w14:textId="5D48ACD3" w:rsidR="00016F62" w:rsidRPr="006C5960" w:rsidRDefault="00016F62" w:rsidP="00D07235">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betriebenen mobilen Endgeräte</w:t>
            </w:r>
          </w:p>
        </w:tc>
        <w:tc>
          <w:tcPr>
            <w:tcW w:w="2055" w:type="dxa"/>
            <w:tcBorders>
              <w:top w:val="single" w:sz="6" w:space="0" w:color="auto"/>
              <w:left w:val="single" w:sz="6" w:space="0" w:color="auto"/>
              <w:bottom w:val="single" w:sz="6" w:space="0" w:color="auto"/>
              <w:right w:val="single" w:sz="12" w:space="0" w:color="auto"/>
            </w:tcBorders>
            <w:vAlign w:val="center"/>
          </w:tcPr>
          <w:p w14:paraId="2261C7A3" w14:textId="6C7335A1" w:rsidR="00016F62" w:rsidRPr="00DA36FA" w:rsidRDefault="00016F62" w:rsidP="00D07235">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016F62" w:rsidRPr="005E76D1" w14:paraId="322669AB" w14:textId="77777777" w:rsidTr="0069444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6B31BFB0" w14:textId="77777777" w:rsidR="00016F62" w:rsidRPr="005E76D1" w:rsidRDefault="00016F62" w:rsidP="001112E9">
            <w:pPr>
              <w:rPr>
                <w:rFonts w:ascii="Arial" w:hAnsi="Arial" w:cs="Arial"/>
                <w:sz w:val="22"/>
                <w:szCs w:val="22"/>
              </w:rPr>
            </w:pPr>
          </w:p>
        </w:tc>
        <w:tc>
          <w:tcPr>
            <w:tcW w:w="3878" w:type="dxa"/>
            <w:vMerge/>
            <w:tcBorders>
              <w:left w:val="single" w:sz="6" w:space="0" w:color="auto"/>
              <w:right w:val="single" w:sz="6" w:space="0" w:color="auto"/>
            </w:tcBorders>
            <w:vAlign w:val="center"/>
          </w:tcPr>
          <w:p w14:paraId="6E93C383" w14:textId="3C2C3801" w:rsidR="00016F62" w:rsidRPr="00EC19D5" w:rsidRDefault="00016F62" w:rsidP="00EC19D5">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0A7C4B88" w14:textId="2F5CFC84" w:rsidR="00016F62" w:rsidRPr="006C5960" w:rsidRDefault="00016F62" w:rsidP="00D07235">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Nutzer/Accounts</w:t>
            </w:r>
          </w:p>
        </w:tc>
        <w:tc>
          <w:tcPr>
            <w:tcW w:w="2055" w:type="dxa"/>
            <w:tcBorders>
              <w:top w:val="single" w:sz="6" w:space="0" w:color="auto"/>
              <w:left w:val="single" w:sz="6" w:space="0" w:color="auto"/>
              <w:bottom w:val="single" w:sz="6" w:space="0" w:color="auto"/>
              <w:right w:val="single" w:sz="12" w:space="0" w:color="auto"/>
            </w:tcBorders>
            <w:vAlign w:val="center"/>
          </w:tcPr>
          <w:p w14:paraId="35C06D1B" w14:textId="1F3BE9C9" w:rsidR="00016F62" w:rsidRPr="00DA36FA" w:rsidRDefault="00016F62" w:rsidP="00D07235">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016F62" w:rsidRPr="005E76D1" w14:paraId="5369E1DB" w14:textId="77777777" w:rsidTr="0069444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5F1281B3" w14:textId="77777777" w:rsidR="00016F62" w:rsidRPr="005E76D1" w:rsidRDefault="00016F62" w:rsidP="001112E9">
            <w:pPr>
              <w:rPr>
                <w:rFonts w:ascii="Arial" w:hAnsi="Arial" w:cs="Arial"/>
                <w:sz w:val="22"/>
                <w:szCs w:val="22"/>
              </w:rPr>
            </w:pPr>
          </w:p>
        </w:tc>
        <w:tc>
          <w:tcPr>
            <w:tcW w:w="3878" w:type="dxa"/>
            <w:vMerge/>
            <w:tcBorders>
              <w:left w:val="single" w:sz="6" w:space="0" w:color="auto"/>
              <w:right w:val="single" w:sz="6" w:space="0" w:color="auto"/>
            </w:tcBorders>
            <w:vAlign w:val="center"/>
          </w:tcPr>
          <w:p w14:paraId="640693AE" w14:textId="77777777" w:rsidR="00016F62" w:rsidRPr="00EC19D5" w:rsidRDefault="00016F62" w:rsidP="00EC19D5">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7EA18A0E" w14:textId="1A74C40D" w:rsidR="00016F62" w:rsidRPr="006C5960" w:rsidRDefault="00016F62" w:rsidP="00D07235">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Einsätze pro Jahr</w:t>
            </w:r>
          </w:p>
        </w:tc>
        <w:tc>
          <w:tcPr>
            <w:tcW w:w="2055" w:type="dxa"/>
            <w:tcBorders>
              <w:top w:val="single" w:sz="6" w:space="0" w:color="auto"/>
              <w:left w:val="single" w:sz="6" w:space="0" w:color="auto"/>
              <w:bottom w:val="single" w:sz="6" w:space="0" w:color="auto"/>
              <w:right w:val="single" w:sz="12" w:space="0" w:color="auto"/>
            </w:tcBorders>
            <w:vAlign w:val="center"/>
          </w:tcPr>
          <w:p w14:paraId="6B5C6A60" w14:textId="056ED1AF" w:rsidR="00016F62" w:rsidRPr="00DA36FA" w:rsidRDefault="00016F62" w:rsidP="00D07235">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016F62" w:rsidRPr="005E76D1" w14:paraId="3A548AC8" w14:textId="77777777" w:rsidTr="0069444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2232608F" w14:textId="77777777" w:rsidR="00016F62" w:rsidRPr="005E76D1" w:rsidRDefault="00016F62" w:rsidP="001112E9">
            <w:pPr>
              <w:rPr>
                <w:rFonts w:ascii="Arial" w:hAnsi="Arial" w:cs="Arial"/>
                <w:sz w:val="22"/>
                <w:szCs w:val="22"/>
              </w:rPr>
            </w:pPr>
          </w:p>
        </w:tc>
        <w:tc>
          <w:tcPr>
            <w:tcW w:w="3878" w:type="dxa"/>
            <w:vMerge/>
            <w:tcBorders>
              <w:left w:val="single" w:sz="6" w:space="0" w:color="auto"/>
              <w:bottom w:val="single" w:sz="6" w:space="0" w:color="auto"/>
              <w:right w:val="single" w:sz="6" w:space="0" w:color="auto"/>
            </w:tcBorders>
            <w:vAlign w:val="center"/>
          </w:tcPr>
          <w:p w14:paraId="01AF1882" w14:textId="77777777" w:rsidR="00016F62" w:rsidRPr="00EC19D5" w:rsidRDefault="00016F62" w:rsidP="00EC19D5">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61376340" w14:textId="52A945D7" w:rsidR="00016F62" w:rsidRPr="006C5960" w:rsidRDefault="00016F62" w:rsidP="00D07235">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Rettungsmittel im Regelbetrieb</w:t>
            </w:r>
          </w:p>
        </w:tc>
        <w:tc>
          <w:tcPr>
            <w:tcW w:w="2055" w:type="dxa"/>
            <w:tcBorders>
              <w:top w:val="single" w:sz="6" w:space="0" w:color="auto"/>
              <w:left w:val="single" w:sz="6" w:space="0" w:color="auto"/>
              <w:bottom w:val="single" w:sz="6" w:space="0" w:color="auto"/>
              <w:right w:val="single" w:sz="12" w:space="0" w:color="auto"/>
            </w:tcBorders>
            <w:vAlign w:val="center"/>
          </w:tcPr>
          <w:p w14:paraId="354BDC70" w14:textId="2843ABB7" w:rsidR="00016F62" w:rsidRPr="00DA36FA" w:rsidRDefault="00016F62" w:rsidP="00D07235">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D07235" w:rsidRPr="005E76D1" w14:paraId="0462E945" w14:textId="77777777" w:rsidTr="00BF0AE3">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5B18E354" w14:textId="77777777" w:rsidR="00D07235" w:rsidRPr="005E76D1" w:rsidRDefault="00D07235" w:rsidP="001112E9">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64D5F30B" w14:textId="77777777" w:rsidR="00D07235" w:rsidRPr="00EC19D5" w:rsidRDefault="00D07235" w:rsidP="00EC19D5">
            <w:pPr>
              <w:rPr>
                <w:rFonts w:ascii="Arial" w:hAnsi="Arial" w:cs="Arial"/>
                <w:sz w:val="20"/>
                <w:szCs w:val="20"/>
              </w:rPr>
            </w:pPr>
            <w:r w:rsidRPr="00EC19D5">
              <w:rPr>
                <w:rFonts w:ascii="Arial" w:hAnsi="Arial" w:cs="Arial"/>
                <w:sz w:val="20"/>
                <w:szCs w:val="20"/>
              </w:rPr>
              <w:t>Auftraggeber</w:t>
            </w:r>
            <w:r w:rsidR="00A02A5D">
              <w:rPr>
                <w:rFonts w:ascii="Arial" w:hAnsi="Arial" w:cs="Arial"/>
                <w:sz w:val="20"/>
                <w:szCs w:val="20"/>
              </w:rPr>
              <w:t>:</w:t>
            </w:r>
          </w:p>
        </w:tc>
        <w:tc>
          <w:tcPr>
            <w:tcW w:w="4110" w:type="dxa"/>
            <w:gridSpan w:val="3"/>
            <w:tcBorders>
              <w:top w:val="single" w:sz="6" w:space="0" w:color="auto"/>
              <w:left w:val="single" w:sz="6" w:space="0" w:color="auto"/>
              <w:bottom w:val="single" w:sz="6" w:space="0" w:color="auto"/>
              <w:right w:val="single" w:sz="12" w:space="0" w:color="auto"/>
            </w:tcBorders>
            <w:vAlign w:val="center"/>
          </w:tcPr>
          <w:p w14:paraId="7ED9CB8D" w14:textId="77777777" w:rsidR="00D07235" w:rsidRPr="00EC19D5" w:rsidRDefault="00D07235" w:rsidP="00D07235">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802027" w:rsidRPr="005E76D1" w14:paraId="268F743F" w14:textId="77777777" w:rsidTr="00BF0AE3">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619BB815" w14:textId="77777777" w:rsidR="00802027" w:rsidRPr="005E76D1" w:rsidRDefault="00802027" w:rsidP="001112E9">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2DF1EA6D" w14:textId="77777777" w:rsidR="00A02A5D" w:rsidRDefault="00A02A5D" w:rsidP="00EC19D5">
            <w:pPr>
              <w:rPr>
                <w:rFonts w:ascii="Arial" w:hAnsi="Arial" w:cs="Arial"/>
                <w:sz w:val="20"/>
                <w:szCs w:val="20"/>
              </w:rPr>
            </w:pPr>
            <w:r>
              <w:rPr>
                <w:rFonts w:ascii="Arial" w:hAnsi="Arial" w:cs="Arial"/>
                <w:sz w:val="20"/>
                <w:szCs w:val="20"/>
              </w:rPr>
              <w:t>Abteilung des Auftraggebers</w:t>
            </w:r>
          </w:p>
          <w:p w14:paraId="34BB278C" w14:textId="77777777" w:rsidR="00802027" w:rsidRPr="00EC19D5" w:rsidRDefault="00D07235" w:rsidP="00A02A5D">
            <w:pPr>
              <w:rPr>
                <w:rFonts w:ascii="Arial" w:hAnsi="Arial" w:cs="Arial"/>
                <w:sz w:val="20"/>
                <w:szCs w:val="20"/>
              </w:rPr>
            </w:pPr>
            <w:r>
              <w:rPr>
                <w:rFonts w:ascii="Arial" w:hAnsi="Arial" w:cs="Arial"/>
                <w:sz w:val="20"/>
                <w:szCs w:val="20"/>
              </w:rPr>
              <w:t>(</w:t>
            </w:r>
            <w:r w:rsidR="00A02A5D">
              <w:rPr>
                <w:rFonts w:ascii="Arial" w:hAnsi="Arial" w:cs="Arial"/>
                <w:sz w:val="20"/>
                <w:szCs w:val="20"/>
              </w:rPr>
              <w:t>ggf. Ansprechpartner) und Kontaktdaten (E-Mail und Telefonnummer)</w:t>
            </w:r>
            <w:r>
              <w:rPr>
                <w:rFonts w:ascii="Arial" w:hAnsi="Arial" w:cs="Arial"/>
                <w:sz w:val="20"/>
                <w:szCs w:val="20"/>
              </w:rPr>
              <w:t>:</w:t>
            </w:r>
          </w:p>
        </w:tc>
        <w:tc>
          <w:tcPr>
            <w:tcW w:w="4110" w:type="dxa"/>
            <w:gridSpan w:val="3"/>
            <w:tcBorders>
              <w:top w:val="single" w:sz="6" w:space="0" w:color="auto"/>
              <w:left w:val="single" w:sz="6" w:space="0" w:color="auto"/>
              <w:bottom w:val="single" w:sz="6" w:space="0" w:color="auto"/>
              <w:right w:val="single" w:sz="12" w:space="0" w:color="auto"/>
            </w:tcBorders>
            <w:vAlign w:val="center"/>
          </w:tcPr>
          <w:p w14:paraId="0AE8F86F" w14:textId="77777777" w:rsidR="00802027" w:rsidRPr="00EC19D5" w:rsidRDefault="00315060" w:rsidP="00EC19D5">
            <w:pPr>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00EC19D5" w:rsidRPr="00DA36FA">
              <w:rPr>
                <w:rFonts w:ascii="Arial" w:hAnsi="Arial" w:cs="Arial"/>
                <w:noProof/>
                <w:sz w:val="20"/>
                <w:szCs w:val="20"/>
                <w:highlight w:val="yellow"/>
              </w:rPr>
              <w:t> </w:t>
            </w:r>
            <w:r w:rsidR="00EC19D5" w:rsidRPr="00DA36FA">
              <w:rPr>
                <w:rFonts w:ascii="Arial" w:hAnsi="Arial" w:cs="Arial"/>
                <w:noProof/>
                <w:sz w:val="20"/>
                <w:szCs w:val="20"/>
                <w:highlight w:val="yellow"/>
              </w:rPr>
              <w:t> </w:t>
            </w:r>
            <w:r w:rsidR="00EC19D5" w:rsidRPr="00DA36FA">
              <w:rPr>
                <w:rFonts w:ascii="Arial" w:hAnsi="Arial" w:cs="Arial"/>
                <w:noProof/>
                <w:sz w:val="20"/>
                <w:szCs w:val="20"/>
                <w:highlight w:val="yellow"/>
              </w:rPr>
              <w:t> </w:t>
            </w:r>
            <w:r w:rsidR="00EC19D5" w:rsidRPr="00DA36FA">
              <w:rPr>
                <w:rFonts w:ascii="Arial" w:hAnsi="Arial" w:cs="Arial"/>
                <w:noProof/>
                <w:sz w:val="20"/>
                <w:szCs w:val="20"/>
                <w:highlight w:val="yellow"/>
              </w:rPr>
              <w:t> </w:t>
            </w:r>
            <w:r w:rsidR="00EC19D5"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802027" w:rsidRPr="005E76D1" w14:paraId="62C2C7F1" w14:textId="77777777" w:rsidTr="00016F62">
        <w:trPr>
          <w:trHeight w:val="397"/>
        </w:trPr>
        <w:tc>
          <w:tcPr>
            <w:tcW w:w="517" w:type="dxa"/>
            <w:vMerge/>
            <w:tcBorders>
              <w:top w:val="single" w:sz="6" w:space="0" w:color="auto"/>
              <w:left w:val="single" w:sz="12" w:space="0" w:color="auto"/>
              <w:bottom w:val="single" w:sz="12" w:space="0" w:color="auto"/>
              <w:right w:val="single" w:sz="6" w:space="0" w:color="auto"/>
            </w:tcBorders>
            <w:vAlign w:val="center"/>
          </w:tcPr>
          <w:p w14:paraId="686B5805" w14:textId="77777777" w:rsidR="00802027" w:rsidRPr="005E76D1" w:rsidRDefault="00802027" w:rsidP="001112E9">
            <w:pPr>
              <w:rPr>
                <w:rFonts w:ascii="Arial" w:hAnsi="Arial" w:cs="Arial"/>
                <w:sz w:val="22"/>
                <w:szCs w:val="22"/>
              </w:rPr>
            </w:pPr>
          </w:p>
        </w:tc>
        <w:tc>
          <w:tcPr>
            <w:tcW w:w="3878" w:type="dxa"/>
            <w:tcBorders>
              <w:top w:val="single" w:sz="6" w:space="0" w:color="auto"/>
              <w:left w:val="single" w:sz="6" w:space="0" w:color="auto"/>
              <w:bottom w:val="single" w:sz="12" w:space="0" w:color="auto"/>
              <w:right w:val="single" w:sz="6" w:space="0" w:color="auto"/>
            </w:tcBorders>
            <w:vAlign w:val="center"/>
          </w:tcPr>
          <w:p w14:paraId="791CAE6D" w14:textId="1046F540" w:rsidR="00802027" w:rsidRPr="00EC19D5" w:rsidRDefault="00D07235" w:rsidP="00EC19D5">
            <w:pPr>
              <w:rPr>
                <w:rFonts w:ascii="Arial" w:hAnsi="Arial" w:cs="Arial"/>
                <w:sz w:val="20"/>
                <w:szCs w:val="20"/>
              </w:rPr>
            </w:pPr>
            <w:r>
              <w:rPr>
                <w:rFonts w:ascii="Arial" w:hAnsi="Arial" w:cs="Arial"/>
                <w:sz w:val="20"/>
                <w:szCs w:val="20"/>
              </w:rPr>
              <w:t>Vorgangsnummer</w:t>
            </w:r>
            <w:r w:rsidR="00BF0AE3">
              <w:t xml:space="preserve"> </w:t>
            </w:r>
            <w:r w:rsidR="00BF0AE3" w:rsidRPr="00BF0AE3">
              <w:rPr>
                <w:rFonts w:ascii="Arial" w:hAnsi="Arial" w:cs="Arial"/>
                <w:sz w:val="20"/>
                <w:szCs w:val="20"/>
              </w:rPr>
              <w:t>(sofern vorhanden)</w:t>
            </w:r>
            <w:r>
              <w:rPr>
                <w:rFonts w:ascii="Arial" w:hAnsi="Arial" w:cs="Arial"/>
                <w:sz w:val="20"/>
                <w:szCs w:val="20"/>
              </w:rPr>
              <w:t>:</w:t>
            </w:r>
          </w:p>
        </w:tc>
        <w:tc>
          <w:tcPr>
            <w:tcW w:w="4110" w:type="dxa"/>
            <w:gridSpan w:val="3"/>
            <w:tcBorders>
              <w:top w:val="single" w:sz="6" w:space="0" w:color="auto"/>
              <w:left w:val="single" w:sz="6" w:space="0" w:color="auto"/>
              <w:bottom w:val="single" w:sz="12" w:space="0" w:color="auto"/>
              <w:right w:val="single" w:sz="12" w:space="0" w:color="auto"/>
            </w:tcBorders>
            <w:vAlign w:val="center"/>
          </w:tcPr>
          <w:p w14:paraId="5C5C7A0A" w14:textId="77777777" w:rsidR="00802027" w:rsidRPr="00EC19D5" w:rsidRDefault="00315060" w:rsidP="00EC19D5">
            <w:pPr>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00EC19D5" w:rsidRPr="00DA36FA">
              <w:rPr>
                <w:rFonts w:ascii="Arial" w:hAnsi="Arial" w:cs="Arial"/>
                <w:noProof/>
                <w:sz w:val="20"/>
                <w:szCs w:val="20"/>
                <w:highlight w:val="yellow"/>
              </w:rPr>
              <w:t> </w:t>
            </w:r>
            <w:r w:rsidR="00EC19D5" w:rsidRPr="00DA36FA">
              <w:rPr>
                <w:rFonts w:ascii="Arial" w:hAnsi="Arial" w:cs="Arial"/>
                <w:noProof/>
                <w:sz w:val="20"/>
                <w:szCs w:val="20"/>
                <w:highlight w:val="yellow"/>
              </w:rPr>
              <w:t> </w:t>
            </w:r>
            <w:r w:rsidR="00EC19D5" w:rsidRPr="00DA36FA">
              <w:rPr>
                <w:rFonts w:ascii="Arial" w:hAnsi="Arial" w:cs="Arial"/>
                <w:noProof/>
                <w:sz w:val="20"/>
                <w:szCs w:val="20"/>
                <w:highlight w:val="yellow"/>
              </w:rPr>
              <w:t> </w:t>
            </w:r>
            <w:r w:rsidR="00EC19D5" w:rsidRPr="00DA36FA">
              <w:rPr>
                <w:rFonts w:ascii="Arial" w:hAnsi="Arial" w:cs="Arial"/>
                <w:noProof/>
                <w:sz w:val="20"/>
                <w:szCs w:val="20"/>
                <w:highlight w:val="yellow"/>
              </w:rPr>
              <w:t> </w:t>
            </w:r>
            <w:r w:rsidR="00EC19D5"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bl>
    <w:p w14:paraId="043A4E18" w14:textId="77777777" w:rsidR="00DC020F" w:rsidRDefault="00DC020F" w:rsidP="00EA38B7">
      <w:pPr>
        <w:keepLines/>
        <w:widowControl w:val="0"/>
        <w:tabs>
          <w:tab w:val="left" w:pos="3402"/>
        </w:tabs>
        <w:autoSpaceDE w:val="0"/>
        <w:autoSpaceDN w:val="0"/>
        <w:adjustRightInd w:val="0"/>
        <w:rPr>
          <w:rFonts w:ascii="Arial" w:hAnsi="Arial" w:cs="Arial"/>
          <w:sz w:val="22"/>
          <w:szCs w:val="22"/>
          <w:vertAlign w:val="superscript"/>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878"/>
        <w:gridCol w:w="1134"/>
        <w:gridCol w:w="921"/>
        <w:gridCol w:w="2055"/>
      </w:tblGrid>
      <w:tr w:rsidR="00F2492B" w:rsidRPr="005E76D1" w14:paraId="79150195" w14:textId="77777777" w:rsidTr="00AE1B9B">
        <w:trPr>
          <w:trHeight w:val="397"/>
        </w:trPr>
        <w:tc>
          <w:tcPr>
            <w:tcW w:w="517" w:type="dxa"/>
            <w:vMerge w:val="restart"/>
            <w:tcBorders>
              <w:top w:val="single" w:sz="12" w:space="0" w:color="auto"/>
              <w:left w:val="single" w:sz="12" w:space="0" w:color="auto"/>
              <w:bottom w:val="single" w:sz="6" w:space="0" w:color="auto"/>
              <w:right w:val="single" w:sz="6" w:space="0" w:color="auto"/>
            </w:tcBorders>
            <w:vAlign w:val="center"/>
          </w:tcPr>
          <w:p w14:paraId="51F2F590" w14:textId="4BBBDA0C" w:rsidR="00F2492B" w:rsidRPr="009B2D60" w:rsidRDefault="00F2492B" w:rsidP="00AE1B9B">
            <w:pPr>
              <w:rPr>
                <w:rFonts w:ascii="Arial" w:hAnsi="Arial" w:cs="Arial"/>
                <w:b/>
                <w:sz w:val="22"/>
                <w:szCs w:val="22"/>
              </w:rPr>
            </w:pPr>
            <w:r>
              <w:rPr>
                <w:rFonts w:ascii="Arial" w:hAnsi="Arial" w:cs="Arial"/>
                <w:b/>
                <w:sz w:val="22"/>
                <w:szCs w:val="22"/>
              </w:rPr>
              <w:t>2</w:t>
            </w:r>
            <w:r w:rsidRPr="009B2D60">
              <w:rPr>
                <w:rFonts w:ascii="Arial" w:hAnsi="Arial" w:cs="Arial"/>
                <w:b/>
                <w:sz w:val="22"/>
                <w:szCs w:val="22"/>
              </w:rPr>
              <w:t>.</w:t>
            </w:r>
          </w:p>
        </w:tc>
        <w:tc>
          <w:tcPr>
            <w:tcW w:w="3878" w:type="dxa"/>
            <w:tcBorders>
              <w:top w:val="single" w:sz="12" w:space="0" w:color="auto"/>
              <w:left w:val="single" w:sz="6" w:space="0" w:color="auto"/>
              <w:bottom w:val="single" w:sz="12" w:space="0" w:color="auto"/>
              <w:right w:val="single" w:sz="6" w:space="0" w:color="auto"/>
            </w:tcBorders>
            <w:vAlign w:val="center"/>
          </w:tcPr>
          <w:p w14:paraId="70C3699B" w14:textId="77777777" w:rsidR="00F2492B" w:rsidRPr="00EC19D5" w:rsidRDefault="00F2492B" w:rsidP="00AE1B9B">
            <w:pPr>
              <w:rPr>
                <w:rFonts w:ascii="Arial" w:hAnsi="Arial" w:cs="Arial"/>
                <w:sz w:val="20"/>
                <w:szCs w:val="20"/>
              </w:rPr>
            </w:pPr>
            <w:r w:rsidRPr="00EC19D5">
              <w:rPr>
                <w:rFonts w:ascii="Arial" w:hAnsi="Arial" w:cs="Arial"/>
                <w:sz w:val="20"/>
                <w:szCs w:val="20"/>
              </w:rPr>
              <w:t>Auftragsgegenstand:</w:t>
            </w:r>
          </w:p>
        </w:tc>
        <w:tc>
          <w:tcPr>
            <w:tcW w:w="4110" w:type="dxa"/>
            <w:gridSpan w:val="3"/>
            <w:tcBorders>
              <w:top w:val="single" w:sz="12" w:space="0" w:color="auto"/>
              <w:left w:val="single" w:sz="6" w:space="0" w:color="auto"/>
              <w:bottom w:val="single" w:sz="12" w:space="0" w:color="auto"/>
              <w:right w:val="single" w:sz="12" w:space="0" w:color="auto"/>
            </w:tcBorders>
            <w:vAlign w:val="center"/>
          </w:tcPr>
          <w:p w14:paraId="13B7466A" w14:textId="77777777" w:rsidR="00F2492B" w:rsidRPr="00EC19D5" w:rsidRDefault="00F2492B" w:rsidP="00AE1B9B">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sz w:val="20"/>
                <w:szCs w:val="20"/>
                <w:highlight w:val="yellow"/>
              </w:rPr>
              <w:fldChar w:fldCharType="end"/>
            </w:r>
          </w:p>
        </w:tc>
      </w:tr>
      <w:tr w:rsidR="00F2492B" w:rsidRPr="005E76D1" w14:paraId="0FD5F8B4"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5EAB05C" w14:textId="77777777" w:rsidR="00F2492B" w:rsidRPr="005E76D1" w:rsidRDefault="00F2492B" w:rsidP="00AE1B9B">
            <w:pPr>
              <w:rPr>
                <w:rFonts w:ascii="Arial" w:hAnsi="Arial" w:cs="Arial"/>
                <w:sz w:val="22"/>
                <w:szCs w:val="22"/>
              </w:rPr>
            </w:pPr>
          </w:p>
        </w:tc>
        <w:tc>
          <w:tcPr>
            <w:tcW w:w="3878" w:type="dxa"/>
            <w:tcBorders>
              <w:top w:val="single" w:sz="12" w:space="0" w:color="auto"/>
              <w:left w:val="single" w:sz="6" w:space="0" w:color="auto"/>
              <w:bottom w:val="single" w:sz="6" w:space="0" w:color="auto"/>
              <w:right w:val="single" w:sz="6" w:space="0" w:color="auto"/>
            </w:tcBorders>
            <w:vAlign w:val="center"/>
          </w:tcPr>
          <w:p w14:paraId="077C7D63" w14:textId="77777777" w:rsidR="00F2492B" w:rsidRPr="00EC19D5" w:rsidRDefault="00F2492B" w:rsidP="00AE1B9B">
            <w:pPr>
              <w:rPr>
                <w:rFonts w:ascii="Arial" w:hAnsi="Arial" w:cs="Arial"/>
                <w:sz w:val="20"/>
                <w:szCs w:val="20"/>
              </w:rPr>
            </w:pPr>
            <w:r w:rsidRPr="00EC19D5">
              <w:rPr>
                <w:rFonts w:ascii="Arial" w:hAnsi="Arial" w:cs="Arial"/>
                <w:sz w:val="20"/>
                <w:szCs w:val="20"/>
              </w:rPr>
              <w:t>Leistungszeitraum:</w:t>
            </w:r>
          </w:p>
        </w:tc>
        <w:tc>
          <w:tcPr>
            <w:tcW w:w="1134" w:type="dxa"/>
            <w:tcBorders>
              <w:top w:val="single" w:sz="12" w:space="0" w:color="auto"/>
              <w:left w:val="single" w:sz="6" w:space="0" w:color="auto"/>
              <w:bottom w:val="single" w:sz="6" w:space="0" w:color="auto"/>
              <w:right w:val="single" w:sz="6" w:space="0" w:color="auto"/>
            </w:tcBorders>
            <w:vAlign w:val="center"/>
          </w:tcPr>
          <w:p w14:paraId="4DE2E8C6" w14:textId="77777777" w:rsidR="00F2492B" w:rsidRPr="00EC19D5" w:rsidRDefault="00F2492B" w:rsidP="00AE1B9B">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sz w:val="20"/>
                <w:szCs w:val="20"/>
                <w:highlight w:val="yellow"/>
              </w:rPr>
              <w:fldChar w:fldCharType="end"/>
            </w:r>
          </w:p>
        </w:tc>
        <w:tc>
          <w:tcPr>
            <w:tcW w:w="2976" w:type="dxa"/>
            <w:gridSpan w:val="2"/>
            <w:tcBorders>
              <w:top w:val="single" w:sz="12" w:space="0" w:color="auto"/>
              <w:left w:val="single" w:sz="6" w:space="0" w:color="auto"/>
              <w:bottom w:val="single" w:sz="6" w:space="0" w:color="auto"/>
              <w:right w:val="single" w:sz="12" w:space="0" w:color="auto"/>
            </w:tcBorders>
            <w:vAlign w:val="center"/>
          </w:tcPr>
          <w:p w14:paraId="1508DB69" w14:textId="77777777" w:rsidR="00F2492B" w:rsidRPr="00EC19D5" w:rsidRDefault="00F2492B" w:rsidP="00AE1B9B">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sz w:val="20"/>
                <w:szCs w:val="20"/>
                <w:highlight w:val="yellow"/>
              </w:rPr>
              <w:fldChar w:fldCharType="end"/>
            </w:r>
          </w:p>
        </w:tc>
      </w:tr>
      <w:tr w:rsidR="00F2492B" w:rsidRPr="005E76D1" w14:paraId="20C7ACB0"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1EB2D5A7" w14:textId="77777777" w:rsidR="00F2492B" w:rsidRPr="005E76D1" w:rsidRDefault="00F2492B" w:rsidP="00AE1B9B">
            <w:pPr>
              <w:rPr>
                <w:rFonts w:ascii="Arial" w:hAnsi="Arial" w:cs="Arial"/>
                <w:sz w:val="22"/>
                <w:szCs w:val="22"/>
              </w:rPr>
            </w:pPr>
          </w:p>
        </w:tc>
        <w:tc>
          <w:tcPr>
            <w:tcW w:w="7988" w:type="dxa"/>
            <w:gridSpan w:val="4"/>
            <w:tcBorders>
              <w:top w:val="single" w:sz="6" w:space="0" w:color="auto"/>
              <w:left w:val="single" w:sz="6" w:space="0" w:color="auto"/>
              <w:bottom w:val="single" w:sz="6" w:space="0" w:color="auto"/>
              <w:right w:val="single" w:sz="12" w:space="0" w:color="auto"/>
            </w:tcBorders>
            <w:vAlign w:val="center"/>
          </w:tcPr>
          <w:p w14:paraId="4DBB2D5A" w14:textId="77777777" w:rsidR="00F2492B" w:rsidRPr="00EC19D5" w:rsidRDefault="00F2492B" w:rsidP="00AE1B9B">
            <w:pPr>
              <w:tabs>
                <w:tab w:val="left" w:pos="345"/>
              </w:tabs>
              <w:spacing w:line="276" w:lineRule="auto"/>
              <w:rPr>
                <w:rFonts w:ascii="Arial" w:hAnsi="Arial" w:cs="Arial"/>
                <w:sz w:val="20"/>
                <w:szCs w:val="20"/>
              </w:rPr>
            </w:pPr>
            <w:r>
              <w:rPr>
                <w:rFonts w:ascii="Arial" w:hAnsi="Arial" w:cs="Arial"/>
                <w:sz w:val="20"/>
                <w:szCs w:val="20"/>
              </w:rPr>
              <w:t>Beleg der Anforderungen an die Vergleichbarkeit (bitte nachfolgend durch Kreuz bzw. an den dafür vorgesehenen Stellen durch Eingaben angeben):</w:t>
            </w:r>
          </w:p>
        </w:tc>
      </w:tr>
      <w:tr w:rsidR="00F2492B" w:rsidRPr="005E76D1" w14:paraId="3AA92F91"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2738B15C"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44F8CC98" w14:textId="77777777" w:rsidR="00F2492B" w:rsidRDefault="00F2492B" w:rsidP="00AE1B9B">
            <w:pPr>
              <w:tabs>
                <w:tab w:val="left" w:pos="567"/>
              </w:tabs>
              <w:jc w:val="both"/>
              <w:rPr>
                <w:rFonts w:ascii="Arial" w:hAnsi="Arial" w:cs="Arial"/>
                <w:sz w:val="22"/>
                <w:szCs w:val="22"/>
              </w:rPr>
            </w:pPr>
          </w:p>
          <w:p w14:paraId="4CBAC486" w14:textId="3AF6A325" w:rsidR="00F2492B" w:rsidRPr="00EC19D5" w:rsidRDefault="00F2492B" w:rsidP="003C269A">
            <w:pPr>
              <w:tabs>
                <w:tab w:val="left" w:pos="567"/>
              </w:tabs>
              <w:jc w:val="both"/>
              <w:rPr>
                <w:rFonts w:ascii="Arial" w:hAnsi="Arial" w:cs="Arial"/>
                <w:sz w:val="20"/>
                <w:szCs w:val="20"/>
              </w:rPr>
            </w:pPr>
            <w:r w:rsidRPr="00956451">
              <w:rPr>
                <w:rFonts w:ascii="Arial" w:hAnsi="Arial" w:cs="Arial"/>
                <w:sz w:val="22"/>
                <w:szCs w:val="22"/>
              </w:rPr>
              <w:t>Einführung und den anschließenden</w:t>
            </w:r>
            <w:r>
              <w:rPr>
                <w:rFonts w:ascii="Arial" w:hAnsi="Arial" w:cs="Arial"/>
                <w:sz w:val="22"/>
                <w:szCs w:val="22"/>
              </w:rPr>
              <w:t xml:space="preserve"> </w:t>
            </w:r>
            <w:r w:rsidRPr="00956451">
              <w:rPr>
                <w:rFonts w:ascii="Arial" w:hAnsi="Arial" w:cs="Arial"/>
                <w:sz w:val="22"/>
                <w:szCs w:val="22"/>
              </w:rPr>
              <w:t xml:space="preserve">produktiven Echtbetrieb eines elektronischen Einsatzdokumentationssystems im </w:t>
            </w:r>
            <w:r w:rsidRPr="00956451">
              <w:rPr>
                <w:rFonts w:ascii="Arial" w:hAnsi="Arial" w:cs="Arial"/>
                <w:sz w:val="22"/>
                <w:szCs w:val="22"/>
              </w:rPr>
              <w:lastRenderedPageBreak/>
              <w:t>öffentlichen Rettungsdienst über mindestens 24 zusammenhängende Monate. Wartung und Support wurden während dieses produktiven Betriebs durch den Auftragnehmer erbracht.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34122465"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lastRenderedPageBreak/>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370AF6C2"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5C68FF5F"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0792A545"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6DC43B18" w14:textId="19D95D17" w:rsidR="00F2492B" w:rsidRPr="00EC19D5" w:rsidRDefault="00F2492B" w:rsidP="003C269A">
            <w:pPr>
              <w:rPr>
                <w:rFonts w:ascii="Arial" w:hAnsi="Arial" w:cs="Arial"/>
                <w:sz w:val="20"/>
                <w:szCs w:val="20"/>
              </w:rPr>
            </w:pPr>
            <w:r w:rsidRPr="00646DEF">
              <w:rPr>
                <w:rFonts w:ascii="Arial" w:hAnsi="Arial" w:cs="Arial"/>
                <w:sz w:val="22"/>
                <w:szCs w:val="22"/>
              </w:rPr>
              <w:t>Einsatz in einem Rettungsdienstsystem, das in Struktur und Rechtsrahme</w:t>
            </w:r>
            <w:r w:rsidRPr="007A015F">
              <w:rPr>
                <w:rFonts w:ascii="Arial" w:hAnsi="Arial" w:cs="Arial"/>
                <w:sz w:val="22"/>
                <w:szCs w:val="22"/>
              </w:rPr>
              <w:t xml:space="preserve">n den in Deutschland geltenden Standards </w:t>
            </w:r>
            <w:r w:rsidRPr="00646DEF">
              <w:rPr>
                <w:rFonts w:ascii="Arial" w:hAnsi="Arial" w:cs="Arial"/>
                <w:sz w:val="22"/>
                <w:szCs w:val="22"/>
              </w:rPr>
              <w:t>des öffentlichen Rettungsdienstes entspric</w:t>
            </w:r>
            <w:r w:rsidRPr="002D36F9">
              <w:rPr>
                <w:rFonts w:ascii="Arial" w:hAnsi="Arial" w:cs="Arial"/>
                <w:sz w:val="22"/>
                <w:szCs w:val="22"/>
              </w:rPr>
              <w:t>ht oder</w:t>
            </w:r>
            <w:r w:rsidRPr="00646DEF">
              <w:rPr>
                <w:rFonts w:ascii="Arial" w:hAnsi="Arial" w:cs="Arial"/>
                <w:sz w:val="22"/>
                <w:szCs w:val="22"/>
              </w:rPr>
              <w:t xml:space="preserve"> funktional gleichwertig ist, insbesondere einem arztgestützten Notfallversorgungssystem mit Notarzt-/Rendezvous-Strukturen und integrierter Feuerwehr- und Rettungsleitstelle</w:t>
            </w:r>
            <w:r w:rsidR="003C269A">
              <w:rPr>
                <w:rFonts w:ascii="Arial" w:hAnsi="Arial" w:cs="Arial"/>
                <w:sz w:val="22"/>
                <w:szCs w:val="22"/>
              </w:rPr>
              <w: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1C1BF065"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76E22316"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0084BBC2"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4319CD6F"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00BB613D" w14:textId="15701DC1" w:rsidR="00F2492B" w:rsidRPr="00EC19D5" w:rsidRDefault="00F2492B" w:rsidP="00AE1B9B">
            <w:pPr>
              <w:rPr>
                <w:rFonts w:ascii="Arial" w:hAnsi="Arial" w:cs="Arial"/>
                <w:sz w:val="20"/>
                <w:szCs w:val="20"/>
              </w:rPr>
            </w:pPr>
            <w:r w:rsidRPr="00646DEF">
              <w:rPr>
                <w:rFonts w:ascii="Arial" w:hAnsi="Arial" w:cs="Arial"/>
                <w:sz w:val="22"/>
                <w:szCs w:val="22"/>
              </w:rPr>
              <w:t>Nutzung eines Dokumentationssystems, das hinsichtlich Aufbau und Inhalt die in Deutschland etablierten Dokumentationsstandards (MIND-/DIVI-Standard sowie die hierfür relevanten Datensätze für das Deutsche Reanimationsregister) ab</w:t>
            </w:r>
            <w:r w:rsidRPr="007A015F">
              <w:rPr>
                <w:rFonts w:ascii="Arial" w:hAnsi="Arial" w:cs="Arial"/>
                <w:sz w:val="22"/>
                <w:szCs w:val="22"/>
              </w:rPr>
              <w:t>bildet oder funktional gleichwertig ist</w:t>
            </w:r>
            <w:r w:rsidR="003C269A">
              <w:rPr>
                <w:rFonts w:ascii="Arial" w:hAnsi="Arial" w:cs="Arial"/>
                <w:sz w:val="22"/>
                <w:szCs w:val="22"/>
              </w:rPr>
              <w: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2F8E20B3"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7A894E10"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746DFE7B"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7F23A79D"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03054C5C" w14:textId="3788D737" w:rsidR="00F2492B" w:rsidRPr="00886F8E" w:rsidRDefault="00F2492B" w:rsidP="003C269A">
            <w:pPr>
              <w:pStyle w:val="Listenabsatz"/>
              <w:tabs>
                <w:tab w:val="left" w:pos="567"/>
              </w:tabs>
              <w:ind w:left="0"/>
              <w:jc w:val="both"/>
              <w:rPr>
                <w:rFonts w:ascii="Arial" w:hAnsi="Arial" w:cs="Arial"/>
                <w:sz w:val="20"/>
                <w:szCs w:val="20"/>
              </w:rPr>
            </w:pPr>
            <w:r w:rsidRPr="00646DEF">
              <w:rPr>
                <w:rFonts w:ascii="Arial" w:hAnsi="Arial" w:cs="Arial"/>
                <w:sz w:val="22"/>
                <w:szCs w:val="22"/>
              </w:rPr>
              <w:t>Produktive technische Integration in die rettungsdienstliche Leitstellen-IT sowie produktive elektronische Krankenhausanbindung bzw. Zuweisung/Transportziel-Anbindung. Reine Datei-Exporte/Importe oder ausschließlich manuelle Prozesse genügen nicht.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7D4F2961"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60F364C7"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56EE3BC7"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AC8ACDF"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239D9657" w14:textId="6887A9C5" w:rsidR="00F2492B" w:rsidRPr="00886F8E" w:rsidRDefault="00F2492B" w:rsidP="003C269A">
            <w:pPr>
              <w:rPr>
                <w:rFonts w:ascii="Arial" w:hAnsi="Arial" w:cs="Arial"/>
                <w:sz w:val="20"/>
                <w:szCs w:val="20"/>
              </w:rPr>
            </w:pPr>
            <w:r w:rsidRPr="00646DEF">
              <w:rPr>
                <w:rFonts w:ascii="Arial" w:hAnsi="Arial" w:cs="Arial"/>
                <w:sz w:val="22"/>
                <w:szCs w:val="22"/>
              </w:rPr>
              <w:t>Einhaltung eines Datenschutz- und Informationssicherheitsniveaus, das den in Deutschland geltenden Anforderungen der DSGVO in Verbindung mit anwendbarem Bundes- und Landesrecht in Schutzniveau und Verbindlichkeit mindestens gleichwertig ist</w:t>
            </w:r>
            <w:r w:rsidR="003C269A">
              <w:rPr>
                <w:rFonts w:ascii="Arial" w:hAnsi="Arial" w:cs="Arial"/>
                <w:sz w:val="22"/>
                <w:szCs w:val="22"/>
              </w:rPr>
              <w: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6F9D4C9D"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0091080B"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0864D2AD"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0C781A76" w14:textId="77777777" w:rsidR="00F2492B" w:rsidRPr="005E76D1" w:rsidRDefault="00F2492B" w:rsidP="00AE1B9B">
            <w:pPr>
              <w:rPr>
                <w:rFonts w:ascii="Arial" w:hAnsi="Arial" w:cs="Arial"/>
                <w:sz w:val="22"/>
                <w:szCs w:val="22"/>
              </w:rPr>
            </w:pPr>
          </w:p>
        </w:tc>
        <w:tc>
          <w:tcPr>
            <w:tcW w:w="3878" w:type="dxa"/>
            <w:vMerge w:val="restart"/>
            <w:tcBorders>
              <w:top w:val="single" w:sz="6" w:space="0" w:color="auto"/>
              <w:left w:val="single" w:sz="6" w:space="0" w:color="auto"/>
              <w:right w:val="single" w:sz="6" w:space="0" w:color="auto"/>
            </w:tcBorders>
            <w:vAlign w:val="center"/>
          </w:tcPr>
          <w:p w14:paraId="769BE5A6" w14:textId="77777777" w:rsidR="00F2492B" w:rsidRPr="00886F8E" w:rsidRDefault="00F2492B" w:rsidP="00AE1B9B">
            <w:pPr>
              <w:rPr>
                <w:rFonts w:ascii="Arial" w:hAnsi="Arial" w:cs="Arial"/>
                <w:sz w:val="20"/>
                <w:szCs w:val="20"/>
              </w:rPr>
            </w:pPr>
            <w:r w:rsidRPr="00646DEF">
              <w:rPr>
                <w:rFonts w:ascii="Arial" w:hAnsi="Arial" w:cs="Arial"/>
                <w:sz w:val="22"/>
                <w:szCs w:val="22"/>
              </w:rPr>
              <w:t>Soweit das Referenzsystem als Medizinprodukt klassifiziert war, ist die Einhaltung eines dem europäischen Medizinprodukterecht mindestens gleichwertigen Schutzniveaus nachzuweisen; andernfalls ist die Nicht-Einstufung als Medizinprodukt nachvollziehbar zu erklären</w:t>
            </w:r>
          </w:p>
        </w:tc>
        <w:tc>
          <w:tcPr>
            <w:tcW w:w="4110"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55C607C4" w14:textId="77777777" w:rsidR="00F2492B"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Das Referenzsystem war als Medizinprodukt klassifiziert. D</w:t>
            </w:r>
            <w:r w:rsidRPr="00B66D30">
              <w:rPr>
                <w:rFonts w:ascii="Arial" w:hAnsi="Arial" w:cs="Arial"/>
                <w:sz w:val="20"/>
                <w:szCs w:val="20"/>
              </w:rPr>
              <w:t>ie Einhaltung eines dem europäischen Medizinprodukterecht mindestens gleichwertigen Schutzniveau wurde eingehalten</w:t>
            </w:r>
          </w:p>
          <w:p w14:paraId="2924CACA" w14:textId="77777777" w:rsidR="00F2492B" w:rsidRPr="00EC19D5" w:rsidRDefault="00F2492B" w:rsidP="00AE1B9B">
            <w:pPr>
              <w:tabs>
                <w:tab w:val="left" w:pos="345"/>
              </w:tabs>
              <w:spacing w:line="276" w:lineRule="auto"/>
              <w:rPr>
                <w:rFonts w:ascii="Arial" w:hAnsi="Arial" w:cs="Arial"/>
                <w:sz w:val="20"/>
                <w:szCs w:val="20"/>
              </w:rPr>
            </w:pPr>
          </w:p>
          <w:p w14:paraId="03846008"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Das Referenzsystem war </w:t>
            </w:r>
            <w:r w:rsidRPr="00B66D30">
              <w:rPr>
                <w:rFonts w:ascii="Arial" w:hAnsi="Arial" w:cs="Arial"/>
                <w:sz w:val="20"/>
                <w:szCs w:val="20"/>
                <w:u w:val="single"/>
              </w:rPr>
              <w:t>nicht</w:t>
            </w:r>
            <w:r>
              <w:rPr>
                <w:rFonts w:ascii="Arial" w:hAnsi="Arial" w:cs="Arial"/>
                <w:sz w:val="20"/>
                <w:szCs w:val="20"/>
              </w:rPr>
              <w:t xml:space="preserve"> als Medizinprodukt klassifiziert.</w:t>
            </w:r>
            <w:r>
              <w:rPr>
                <w:rFonts w:ascii="Arial" w:hAnsi="Arial" w:cs="Arial"/>
                <w:sz w:val="20"/>
                <w:szCs w:val="20"/>
              </w:rPr>
              <w:br/>
              <w:t>Die Nicht-Einstufung erklärt sich wie folgt:</w:t>
            </w:r>
          </w:p>
        </w:tc>
      </w:tr>
      <w:tr w:rsidR="00F2492B" w:rsidRPr="005E76D1" w14:paraId="72B5AB38"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1EF2DA11" w14:textId="77777777" w:rsidR="00F2492B" w:rsidRPr="005E76D1" w:rsidRDefault="00F2492B" w:rsidP="00AE1B9B">
            <w:pPr>
              <w:rPr>
                <w:rFonts w:ascii="Arial" w:hAnsi="Arial" w:cs="Arial"/>
                <w:sz w:val="22"/>
                <w:szCs w:val="22"/>
              </w:rPr>
            </w:pPr>
          </w:p>
        </w:tc>
        <w:tc>
          <w:tcPr>
            <w:tcW w:w="3878" w:type="dxa"/>
            <w:vMerge/>
            <w:tcBorders>
              <w:left w:val="single" w:sz="6" w:space="0" w:color="auto"/>
              <w:bottom w:val="single" w:sz="6" w:space="0" w:color="auto"/>
              <w:right w:val="single" w:sz="6" w:space="0" w:color="auto"/>
            </w:tcBorders>
            <w:vAlign w:val="center"/>
          </w:tcPr>
          <w:p w14:paraId="65A47FE3" w14:textId="77777777" w:rsidR="00F2492B" w:rsidRPr="00EC19D5" w:rsidRDefault="00F2492B" w:rsidP="00AE1B9B">
            <w:pPr>
              <w:rPr>
                <w:rFonts w:ascii="Arial" w:hAnsi="Arial" w:cs="Arial"/>
                <w:sz w:val="20"/>
                <w:szCs w:val="20"/>
              </w:rPr>
            </w:pPr>
          </w:p>
        </w:tc>
        <w:tc>
          <w:tcPr>
            <w:tcW w:w="4110"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2CB0CC4"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418F8811"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E767276" w14:textId="77777777" w:rsidR="00F2492B" w:rsidRPr="005E76D1" w:rsidRDefault="00F2492B" w:rsidP="00AE1B9B">
            <w:pPr>
              <w:rPr>
                <w:rFonts w:ascii="Arial" w:hAnsi="Arial" w:cs="Arial"/>
                <w:sz w:val="22"/>
                <w:szCs w:val="22"/>
              </w:rPr>
            </w:pPr>
          </w:p>
        </w:tc>
        <w:tc>
          <w:tcPr>
            <w:tcW w:w="3878" w:type="dxa"/>
            <w:vMerge w:val="restart"/>
            <w:tcBorders>
              <w:top w:val="single" w:sz="6" w:space="0" w:color="auto"/>
              <w:left w:val="single" w:sz="6" w:space="0" w:color="auto"/>
              <w:right w:val="single" w:sz="6" w:space="0" w:color="auto"/>
            </w:tcBorders>
            <w:vAlign w:val="center"/>
          </w:tcPr>
          <w:p w14:paraId="61120117" w14:textId="77777777" w:rsidR="00F2492B" w:rsidRPr="00EC19D5" w:rsidRDefault="00F2492B" w:rsidP="00AE1B9B">
            <w:pPr>
              <w:rPr>
                <w:rFonts w:ascii="Arial" w:hAnsi="Arial" w:cs="Arial"/>
                <w:sz w:val="20"/>
                <w:szCs w:val="20"/>
              </w:rPr>
            </w:pPr>
            <w:r w:rsidRPr="00646DEF">
              <w:rPr>
                <w:rFonts w:ascii="Arial" w:hAnsi="Arial" w:cs="Arial"/>
                <w:sz w:val="22"/>
                <w:szCs w:val="22"/>
              </w:rPr>
              <w:t>Betrieb des elektronischen Einsatzdokumentationssystems in einer Systemgröße, die der ausgeschriebenen Systemgröße mindestens vergleichbar is</w:t>
            </w:r>
            <w:r>
              <w:rPr>
                <w:rFonts w:ascii="Arial" w:hAnsi="Arial" w:cs="Arial"/>
                <w:sz w:val="22"/>
                <w:szCs w:val="22"/>
              </w:rPr>
              <w:t xml:space="preserve">t. </w:t>
            </w:r>
            <w:r w:rsidRPr="00646DEF">
              <w:rPr>
                <w:rFonts w:ascii="Arial" w:hAnsi="Arial" w:cs="Arial"/>
                <w:sz w:val="22"/>
                <w:szCs w:val="22"/>
              </w:rPr>
              <w:t xml:space="preserve">Die Vergleichbarkeit ist durch Angaben zu mindestens zwei der </w:t>
            </w:r>
            <w:r>
              <w:rPr>
                <w:rFonts w:ascii="Arial" w:hAnsi="Arial" w:cs="Arial"/>
                <w:sz w:val="22"/>
                <w:szCs w:val="22"/>
              </w:rPr>
              <w:t>nebenstehenden</w:t>
            </w:r>
            <w:r w:rsidRPr="00646DEF">
              <w:rPr>
                <w:rFonts w:ascii="Arial" w:hAnsi="Arial" w:cs="Arial"/>
                <w:sz w:val="22"/>
                <w:szCs w:val="22"/>
              </w:rPr>
              <w:t xml:space="preserve"> Parameter zu belegen</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0AC0C299" w14:textId="77777777" w:rsidR="00F2492B" w:rsidRPr="006C5960" w:rsidRDefault="00F2492B" w:rsidP="00AE1B9B">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betriebenen mobilen Endgeräte</w:t>
            </w:r>
          </w:p>
        </w:tc>
        <w:tc>
          <w:tcPr>
            <w:tcW w:w="2055" w:type="dxa"/>
            <w:tcBorders>
              <w:top w:val="single" w:sz="6" w:space="0" w:color="auto"/>
              <w:left w:val="single" w:sz="6" w:space="0" w:color="auto"/>
              <w:bottom w:val="single" w:sz="6" w:space="0" w:color="auto"/>
              <w:right w:val="single" w:sz="12" w:space="0" w:color="auto"/>
            </w:tcBorders>
            <w:vAlign w:val="center"/>
          </w:tcPr>
          <w:p w14:paraId="1FF628FF"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30B67971"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A63CE51" w14:textId="77777777" w:rsidR="00F2492B" w:rsidRPr="005E76D1" w:rsidRDefault="00F2492B" w:rsidP="00AE1B9B">
            <w:pPr>
              <w:rPr>
                <w:rFonts w:ascii="Arial" w:hAnsi="Arial" w:cs="Arial"/>
                <w:sz w:val="22"/>
                <w:szCs w:val="22"/>
              </w:rPr>
            </w:pPr>
          </w:p>
        </w:tc>
        <w:tc>
          <w:tcPr>
            <w:tcW w:w="3878" w:type="dxa"/>
            <w:vMerge/>
            <w:tcBorders>
              <w:left w:val="single" w:sz="6" w:space="0" w:color="auto"/>
              <w:right w:val="single" w:sz="6" w:space="0" w:color="auto"/>
            </w:tcBorders>
            <w:vAlign w:val="center"/>
          </w:tcPr>
          <w:p w14:paraId="21EEC09C" w14:textId="77777777" w:rsidR="00F2492B" w:rsidRPr="00EC19D5" w:rsidRDefault="00F2492B" w:rsidP="00AE1B9B">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5F5FE993" w14:textId="77777777" w:rsidR="00F2492B" w:rsidRPr="006C5960" w:rsidRDefault="00F2492B" w:rsidP="00AE1B9B">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Nutzer/Accounts</w:t>
            </w:r>
          </w:p>
        </w:tc>
        <w:tc>
          <w:tcPr>
            <w:tcW w:w="2055" w:type="dxa"/>
            <w:tcBorders>
              <w:top w:val="single" w:sz="6" w:space="0" w:color="auto"/>
              <w:left w:val="single" w:sz="6" w:space="0" w:color="auto"/>
              <w:bottom w:val="single" w:sz="6" w:space="0" w:color="auto"/>
              <w:right w:val="single" w:sz="12" w:space="0" w:color="auto"/>
            </w:tcBorders>
            <w:vAlign w:val="center"/>
          </w:tcPr>
          <w:p w14:paraId="7D90A27C"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4A6855E6"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635DAA68" w14:textId="77777777" w:rsidR="00F2492B" w:rsidRPr="005E76D1" w:rsidRDefault="00F2492B" w:rsidP="00AE1B9B">
            <w:pPr>
              <w:rPr>
                <w:rFonts w:ascii="Arial" w:hAnsi="Arial" w:cs="Arial"/>
                <w:sz w:val="22"/>
                <w:szCs w:val="22"/>
              </w:rPr>
            </w:pPr>
          </w:p>
        </w:tc>
        <w:tc>
          <w:tcPr>
            <w:tcW w:w="3878" w:type="dxa"/>
            <w:vMerge/>
            <w:tcBorders>
              <w:left w:val="single" w:sz="6" w:space="0" w:color="auto"/>
              <w:right w:val="single" w:sz="6" w:space="0" w:color="auto"/>
            </w:tcBorders>
            <w:vAlign w:val="center"/>
          </w:tcPr>
          <w:p w14:paraId="1B5F4721" w14:textId="77777777" w:rsidR="00F2492B" w:rsidRPr="00EC19D5" w:rsidRDefault="00F2492B" w:rsidP="00AE1B9B">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31386D51" w14:textId="77777777" w:rsidR="00F2492B" w:rsidRPr="006C5960" w:rsidRDefault="00F2492B" w:rsidP="00AE1B9B">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Einsätze pro Jahr</w:t>
            </w:r>
          </w:p>
        </w:tc>
        <w:tc>
          <w:tcPr>
            <w:tcW w:w="2055" w:type="dxa"/>
            <w:tcBorders>
              <w:top w:val="single" w:sz="6" w:space="0" w:color="auto"/>
              <w:left w:val="single" w:sz="6" w:space="0" w:color="auto"/>
              <w:bottom w:val="single" w:sz="6" w:space="0" w:color="auto"/>
              <w:right w:val="single" w:sz="12" w:space="0" w:color="auto"/>
            </w:tcBorders>
            <w:vAlign w:val="center"/>
          </w:tcPr>
          <w:p w14:paraId="5CC69C55"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4833C166"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1FB43D69" w14:textId="77777777" w:rsidR="00F2492B" w:rsidRPr="005E76D1" w:rsidRDefault="00F2492B" w:rsidP="00AE1B9B">
            <w:pPr>
              <w:rPr>
                <w:rFonts w:ascii="Arial" w:hAnsi="Arial" w:cs="Arial"/>
                <w:sz w:val="22"/>
                <w:szCs w:val="22"/>
              </w:rPr>
            </w:pPr>
          </w:p>
        </w:tc>
        <w:tc>
          <w:tcPr>
            <w:tcW w:w="3878" w:type="dxa"/>
            <w:vMerge/>
            <w:tcBorders>
              <w:left w:val="single" w:sz="6" w:space="0" w:color="auto"/>
              <w:bottom w:val="single" w:sz="6" w:space="0" w:color="auto"/>
              <w:right w:val="single" w:sz="6" w:space="0" w:color="auto"/>
            </w:tcBorders>
            <w:vAlign w:val="center"/>
          </w:tcPr>
          <w:p w14:paraId="60A4AB5A" w14:textId="77777777" w:rsidR="00F2492B" w:rsidRPr="00EC19D5" w:rsidRDefault="00F2492B" w:rsidP="00AE1B9B">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284E7D1B" w14:textId="77777777" w:rsidR="00F2492B" w:rsidRPr="006C5960" w:rsidRDefault="00F2492B" w:rsidP="00AE1B9B">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Rettungsmittel im Regelbetrieb</w:t>
            </w:r>
          </w:p>
        </w:tc>
        <w:tc>
          <w:tcPr>
            <w:tcW w:w="2055" w:type="dxa"/>
            <w:tcBorders>
              <w:top w:val="single" w:sz="6" w:space="0" w:color="auto"/>
              <w:left w:val="single" w:sz="6" w:space="0" w:color="auto"/>
              <w:bottom w:val="single" w:sz="6" w:space="0" w:color="auto"/>
              <w:right w:val="single" w:sz="12" w:space="0" w:color="auto"/>
            </w:tcBorders>
            <w:vAlign w:val="center"/>
          </w:tcPr>
          <w:p w14:paraId="66222D61"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2658A23A"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048F33C2"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04C15AD1" w14:textId="77777777" w:rsidR="00F2492B" w:rsidRPr="00EC19D5" w:rsidRDefault="00F2492B" w:rsidP="00AE1B9B">
            <w:pPr>
              <w:rPr>
                <w:rFonts w:ascii="Arial" w:hAnsi="Arial" w:cs="Arial"/>
                <w:sz w:val="20"/>
                <w:szCs w:val="20"/>
              </w:rPr>
            </w:pPr>
            <w:r w:rsidRPr="00EC19D5">
              <w:rPr>
                <w:rFonts w:ascii="Arial" w:hAnsi="Arial" w:cs="Arial"/>
                <w:sz w:val="20"/>
                <w:szCs w:val="20"/>
              </w:rPr>
              <w:t>Auftraggeber</w:t>
            </w:r>
            <w:r>
              <w:rPr>
                <w:rFonts w:ascii="Arial" w:hAnsi="Arial" w:cs="Arial"/>
                <w:sz w:val="20"/>
                <w:szCs w:val="20"/>
              </w:rPr>
              <w:t>:</w:t>
            </w:r>
          </w:p>
        </w:tc>
        <w:tc>
          <w:tcPr>
            <w:tcW w:w="4110" w:type="dxa"/>
            <w:gridSpan w:val="3"/>
            <w:tcBorders>
              <w:top w:val="single" w:sz="6" w:space="0" w:color="auto"/>
              <w:left w:val="single" w:sz="6" w:space="0" w:color="auto"/>
              <w:bottom w:val="single" w:sz="6" w:space="0" w:color="auto"/>
              <w:right w:val="single" w:sz="12" w:space="0" w:color="auto"/>
            </w:tcBorders>
            <w:vAlign w:val="center"/>
          </w:tcPr>
          <w:p w14:paraId="08C5C664"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30DEC032"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15451E1"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0AD5F12B" w14:textId="77777777" w:rsidR="00F2492B" w:rsidRDefault="00F2492B" w:rsidP="00AE1B9B">
            <w:pPr>
              <w:rPr>
                <w:rFonts w:ascii="Arial" w:hAnsi="Arial" w:cs="Arial"/>
                <w:sz w:val="20"/>
                <w:szCs w:val="20"/>
              </w:rPr>
            </w:pPr>
            <w:r>
              <w:rPr>
                <w:rFonts w:ascii="Arial" w:hAnsi="Arial" w:cs="Arial"/>
                <w:sz w:val="20"/>
                <w:szCs w:val="20"/>
              </w:rPr>
              <w:t>Abteilung des Auftraggebers</w:t>
            </w:r>
          </w:p>
          <w:p w14:paraId="4C91BC96" w14:textId="77777777" w:rsidR="00F2492B" w:rsidRPr="00EC19D5" w:rsidRDefault="00F2492B" w:rsidP="00AE1B9B">
            <w:pPr>
              <w:rPr>
                <w:rFonts w:ascii="Arial" w:hAnsi="Arial" w:cs="Arial"/>
                <w:sz w:val="20"/>
                <w:szCs w:val="20"/>
              </w:rPr>
            </w:pPr>
            <w:r>
              <w:rPr>
                <w:rFonts w:ascii="Arial" w:hAnsi="Arial" w:cs="Arial"/>
                <w:sz w:val="20"/>
                <w:szCs w:val="20"/>
              </w:rPr>
              <w:t>(ggf. Ansprechpartner) und Kontaktdaten (E-Mail und Telefonnummer):</w:t>
            </w:r>
          </w:p>
        </w:tc>
        <w:tc>
          <w:tcPr>
            <w:tcW w:w="4110" w:type="dxa"/>
            <w:gridSpan w:val="3"/>
            <w:tcBorders>
              <w:top w:val="single" w:sz="6" w:space="0" w:color="auto"/>
              <w:left w:val="single" w:sz="6" w:space="0" w:color="auto"/>
              <w:bottom w:val="single" w:sz="6" w:space="0" w:color="auto"/>
              <w:right w:val="single" w:sz="12" w:space="0" w:color="auto"/>
            </w:tcBorders>
            <w:vAlign w:val="center"/>
          </w:tcPr>
          <w:p w14:paraId="0DFCA8A7" w14:textId="77777777" w:rsidR="00F2492B" w:rsidRPr="00EC19D5" w:rsidRDefault="00F2492B" w:rsidP="00AE1B9B">
            <w:pPr>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491AB22E" w14:textId="77777777" w:rsidTr="00AE1B9B">
        <w:trPr>
          <w:trHeight w:val="397"/>
        </w:trPr>
        <w:tc>
          <w:tcPr>
            <w:tcW w:w="517" w:type="dxa"/>
            <w:vMerge/>
            <w:tcBorders>
              <w:top w:val="single" w:sz="6" w:space="0" w:color="auto"/>
              <w:left w:val="single" w:sz="12" w:space="0" w:color="auto"/>
              <w:bottom w:val="single" w:sz="12" w:space="0" w:color="auto"/>
              <w:right w:val="single" w:sz="6" w:space="0" w:color="auto"/>
            </w:tcBorders>
            <w:vAlign w:val="center"/>
          </w:tcPr>
          <w:p w14:paraId="6C801A79"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12" w:space="0" w:color="auto"/>
              <w:right w:val="single" w:sz="6" w:space="0" w:color="auto"/>
            </w:tcBorders>
            <w:vAlign w:val="center"/>
          </w:tcPr>
          <w:p w14:paraId="09848BC5" w14:textId="77777777" w:rsidR="00F2492B" w:rsidRPr="00EC19D5" w:rsidRDefault="00F2492B" w:rsidP="00AE1B9B">
            <w:pPr>
              <w:rPr>
                <w:rFonts w:ascii="Arial" w:hAnsi="Arial" w:cs="Arial"/>
                <w:sz w:val="20"/>
                <w:szCs w:val="20"/>
              </w:rPr>
            </w:pPr>
            <w:r>
              <w:rPr>
                <w:rFonts w:ascii="Arial" w:hAnsi="Arial" w:cs="Arial"/>
                <w:sz w:val="20"/>
                <w:szCs w:val="20"/>
              </w:rPr>
              <w:t>Vorgangsnummer</w:t>
            </w:r>
            <w:r>
              <w:t xml:space="preserve"> </w:t>
            </w:r>
            <w:r w:rsidRPr="00BF0AE3">
              <w:rPr>
                <w:rFonts w:ascii="Arial" w:hAnsi="Arial" w:cs="Arial"/>
                <w:sz w:val="20"/>
                <w:szCs w:val="20"/>
              </w:rPr>
              <w:t>(sofern vorhanden)</w:t>
            </w:r>
            <w:r>
              <w:rPr>
                <w:rFonts w:ascii="Arial" w:hAnsi="Arial" w:cs="Arial"/>
                <w:sz w:val="20"/>
                <w:szCs w:val="20"/>
              </w:rPr>
              <w:t>:</w:t>
            </w:r>
          </w:p>
        </w:tc>
        <w:tc>
          <w:tcPr>
            <w:tcW w:w="4110" w:type="dxa"/>
            <w:gridSpan w:val="3"/>
            <w:tcBorders>
              <w:top w:val="single" w:sz="6" w:space="0" w:color="auto"/>
              <w:left w:val="single" w:sz="6" w:space="0" w:color="auto"/>
              <w:bottom w:val="single" w:sz="12" w:space="0" w:color="auto"/>
              <w:right w:val="single" w:sz="12" w:space="0" w:color="auto"/>
            </w:tcBorders>
            <w:vAlign w:val="center"/>
          </w:tcPr>
          <w:p w14:paraId="3CF2C920" w14:textId="77777777" w:rsidR="00F2492B" w:rsidRPr="00EC19D5" w:rsidRDefault="00F2492B" w:rsidP="00AE1B9B">
            <w:pPr>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bl>
    <w:p w14:paraId="696883F8" w14:textId="77777777" w:rsidR="005C4572" w:rsidRDefault="005C4572" w:rsidP="008A0B65">
      <w:pPr>
        <w:keepLines/>
        <w:widowControl w:val="0"/>
        <w:tabs>
          <w:tab w:val="left" w:pos="3402"/>
        </w:tabs>
        <w:autoSpaceDE w:val="0"/>
        <w:autoSpaceDN w:val="0"/>
        <w:adjustRightInd w:val="0"/>
        <w:ind w:left="142" w:hanging="142"/>
        <w:jc w:val="both"/>
        <w:rPr>
          <w:rFonts w:ascii="Arial" w:hAnsi="Arial" w:cs="Arial"/>
          <w:sz w:val="20"/>
          <w:szCs w:val="20"/>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878"/>
        <w:gridCol w:w="1134"/>
        <w:gridCol w:w="921"/>
        <w:gridCol w:w="2055"/>
      </w:tblGrid>
      <w:tr w:rsidR="00F2492B" w:rsidRPr="005E76D1" w14:paraId="49791FB6" w14:textId="77777777" w:rsidTr="00F2492B">
        <w:trPr>
          <w:trHeight w:val="397"/>
        </w:trPr>
        <w:tc>
          <w:tcPr>
            <w:tcW w:w="517" w:type="dxa"/>
            <w:vMerge w:val="restart"/>
            <w:tcBorders>
              <w:top w:val="single" w:sz="12" w:space="0" w:color="auto"/>
              <w:left w:val="single" w:sz="12" w:space="0" w:color="auto"/>
              <w:bottom w:val="single" w:sz="6" w:space="0" w:color="auto"/>
              <w:right w:val="single" w:sz="6" w:space="0" w:color="auto"/>
            </w:tcBorders>
            <w:vAlign w:val="bottom"/>
          </w:tcPr>
          <w:p w14:paraId="55421489" w14:textId="42E95E84" w:rsidR="00F2492B" w:rsidRPr="009B2D60" w:rsidRDefault="00F2492B" w:rsidP="00F2492B">
            <w:pPr>
              <w:jc w:val="center"/>
              <w:rPr>
                <w:rFonts w:ascii="Arial" w:hAnsi="Arial" w:cs="Arial"/>
                <w:b/>
                <w:sz w:val="22"/>
                <w:szCs w:val="22"/>
              </w:rPr>
            </w:pPr>
            <w:r>
              <w:rPr>
                <w:rFonts w:ascii="Arial" w:hAnsi="Arial" w:cs="Arial"/>
                <w:b/>
                <w:sz w:val="22"/>
                <w:szCs w:val="22"/>
              </w:rPr>
              <w:t>3</w:t>
            </w:r>
            <w:r w:rsidRPr="009B2D60">
              <w:rPr>
                <w:rFonts w:ascii="Arial" w:hAnsi="Arial" w:cs="Arial"/>
                <w:b/>
                <w:sz w:val="22"/>
                <w:szCs w:val="22"/>
              </w:rPr>
              <w:t>.</w:t>
            </w:r>
          </w:p>
        </w:tc>
        <w:tc>
          <w:tcPr>
            <w:tcW w:w="3878" w:type="dxa"/>
            <w:tcBorders>
              <w:top w:val="single" w:sz="12" w:space="0" w:color="auto"/>
              <w:left w:val="single" w:sz="6" w:space="0" w:color="auto"/>
              <w:bottom w:val="single" w:sz="12" w:space="0" w:color="auto"/>
              <w:right w:val="single" w:sz="6" w:space="0" w:color="auto"/>
            </w:tcBorders>
            <w:vAlign w:val="center"/>
          </w:tcPr>
          <w:p w14:paraId="631AB93D" w14:textId="77777777" w:rsidR="00F2492B" w:rsidRPr="00EC19D5" w:rsidRDefault="00F2492B" w:rsidP="00AE1B9B">
            <w:pPr>
              <w:rPr>
                <w:rFonts w:ascii="Arial" w:hAnsi="Arial" w:cs="Arial"/>
                <w:sz w:val="20"/>
                <w:szCs w:val="20"/>
              </w:rPr>
            </w:pPr>
            <w:r w:rsidRPr="00EC19D5">
              <w:rPr>
                <w:rFonts w:ascii="Arial" w:hAnsi="Arial" w:cs="Arial"/>
                <w:sz w:val="20"/>
                <w:szCs w:val="20"/>
              </w:rPr>
              <w:t>Auftragsgegenstand:</w:t>
            </w:r>
          </w:p>
        </w:tc>
        <w:tc>
          <w:tcPr>
            <w:tcW w:w="4110" w:type="dxa"/>
            <w:gridSpan w:val="3"/>
            <w:tcBorders>
              <w:top w:val="single" w:sz="12" w:space="0" w:color="auto"/>
              <w:left w:val="single" w:sz="6" w:space="0" w:color="auto"/>
              <w:bottom w:val="single" w:sz="12" w:space="0" w:color="auto"/>
              <w:right w:val="single" w:sz="12" w:space="0" w:color="auto"/>
            </w:tcBorders>
            <w:vAlign w:val="center"/>
          </w:tcPr>
          <w:p w14:paraId="13414177" w14:textId="77777777" w:rsidR="00F2492B" w:rsidRPr="00EC19D5" w:rsidRDefault="00F2492B" w:rsidP="00AE1B9B">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sz w:val="20"/>
                <w:szCs w:val="20"/>
                <w:highlight w:val="yellow"/>
              </w:rPr>
              <w:fldChar w:fldCharType="end"/>
            </w:r>
          </w:p>
        </w:tc>
      </w:tr>
      <w:tr w:rsidR="00F2492B" w:rsidRPr="005E76D1" w14:paraId="5045E121"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46C26CC6" w14:textId="77777777" w:rsidR="00F2492B" w:rsidRPr="005E76D1" w:rsidRDefault="00F2492B" w:rsidP="00AE1B9B">
            <w:pPr>
              <w:rPr>
                <w:rFonts w:ascii="Arial" w:hAnsi="Arial" w:cs="Arial"/>
                <w:sz w:val="22"/>
                <w:szCs w:val="22"/>
              </w:rPr>
            </w:pPr>
          </w:p>
        </w:tc>
        <w:tc>
          <w:tcPr>
            <w:tcW w:w="3878" w:type="dxa"/>
            <w:tcBorders>
              <w:top w:val="single" w:sz="12" w:space="0" w:color="auto"/>
              <w:left w:val="single" w:sz="6" w:space="0" w:color="auto"/>
              <w:bottom w:val="single" w:sz="6" w:space="0" w:color="auto"/>
              <w:right w:val="single" w:sz="6" w:space="0" w:color="auto"/>
            </w:tcBorders>
            <w:vAlign w:val="center"/>
          </w:tcPr>
          <w:p w14:paraId="2BD3B1BC" w14:textId="77777777" w:rsidR="00F2492B" w:rsidRPr="00EC19D5" w:rsidRDefault="00F2492B" w:rsidP="00AE1B9B">
            <w:pPr>
              <w:rPr>
                <w:rFonts w:ascii="Arial" w:hAnsi="Arial" w:cs="Arial"/>
                <w:sz w:val="20"/>
                <w:szCs w:val="20"/>
              </w:rPr>
            </w:pPr>
            <w:r w:rsidRPr="00EC19D5">
              <w:rPr>
                <w:rFonts w:ascii="Arial" w:hAnsi="Arial" w:cs="Arial"/>
                <w:sz w:val="20"/>
                <w:szCs w:val="20"/>
              </w:rPr>
              <w:t>Leistungszeitraum:</w:t>
            </w:r>
          </w:p>
        </w:tc>
        <w:tc>
          <w:tcPr>
            <w:tcW w:w="1134" w:type="dxa"/>
            <w:tcBorders>
              <w:top w:val="single" w:sz="12" w:space="0" w:color="auto"/>
              <w:left w:val="single" w:sz="6" w:space="0" w:color="auto"/>
              <w:bottom w:val="single" w:sz="6" w:space="0" w:color="auto"/>
              <w:right w:val="single" w:sz="6" w:space="0" w:color="auto"/>
            </w:tcBorders>
            <w:vAlign w:val="center"/>
          </w:tcPr>
          <w:p w14:paraId="73564FE9" w14:textId="77777777" w:rsidR="00F2492B" w:rsidRPr="00EC19D5" w:rsidRDefault="00F2492B" w:rsidP="00AE1B9B">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sz w:val="20"/>
                <w:szCs w:val="20"/>
                <w:highlight w:val="yellow"/>
              </w:rPr>
              <w:fldChar w:fldCharType="end"/>
            </w:r>
          </w:p>
        </w:tc>
        <w:tc>
          <w:tcPr>
            <w:tcW w:w="2976" w:type="dxa"/>
            <w:gridSpan w:val="2"/>
            <w:tcBorders>
              <w:top w:val="single" w:sz="12" w:space="0" w:color="auto"/>
              <w:left w:val="single" w:sz="6" w:space="0" w:color="auto"/>
              <w:bottom w:val="single" w:sz="6" w:space="0" w:color="auto"/>
              <w:right w:val="single" w:sz="12" w:space="0" w:color="auto"/>
            </w:tcBorders>
            <w:vAlign w:val="center"/>
          </w:tcPr>
          <w:p w14:paraId="51449CF2" w14:textId="77777777" w:rsidR="00F2492B" w:rsidRPr="00EC19D5" w:rsidRDefault="00F2492B" w:rsidP="00AE1B9B">
            <w:pPr>
              <w:rPr>
                <w:rFonts w:ascii="Arial" w:hAnsi="Arial" w:cs="Arial"/>
                <w:sz w:val="20"/>
                <w:szCs w:val="20"/>
              </w:rPr>
            </w:pPr>
            <w:r w:rsidRPr="00886F8E">
              <w:rPr>
                <w:rFonts w:ascii="Arial" w:hAnsi="Arial" w:cs="Arial"/>
                <w:sz w:val="20"/>
                <w:szCs w:val="20"/>
                <w:highlight w:val="yellow"/>
              </w:rPr>
              <w:fldChar w:fldCharType="begin">
                <w:ffData>
                  <w:name w:val="Text3"/>
                  <w:enabled/>
                  <w:calcOnExit w:val="0"/>
                  <w:textInput/>
                </w:ffData>
              </w:fldChar>
            </w:r>
            <w:r w:rsidRPr="00886F8E">
              <w:rPr>
                <w:rFonts w:ascii="Arial" w:hAnsi="Arial" w:cs="Arial"/>
                <w:sz w:val="20"/>
                <w:szCs w:val="20"/>
                <w:highlight w:val="yellow"/>
              </w:rPr>
              <w:instrText xml:space="preserve"> FORMTEXT </w:instrText>
            </w:r>
            <w:r w:rsidRPr="00886F8E">
              <w:rPr>
                <w:rFonts w:ascii="Arial" w:hAnsi="Arial" w:cs="Arial"/>
                <w:sz w:val="20"/>
                <w:szCs w:val="20"/>
                <w:highlight w:val="yellow"/>
              </w:rPr>
            </w:r>
            <w:r w:rsidRPr="00886F8E">
              <w:rPr>
                <w:rFonts w:ascii="Arial" w:hAnsi="Arial" w:cs="Arial"/>
                <w:sz w:val="20"/>
                <w:szCs w:val="20"/>
                <w:highlight w:val="yellow"/>
              </w:rPr>
              <w:fldChar w:fldCharType="separate"/>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noProof/>
                <w:sz w:val="20"/>
                <w:szCs w:val="20"/>
                <w:highlight w:val="yellow"/>
              </w:rPr>
              <w:t> </w:t>
            </w:r>
            <w:r w:rsidRPr="00886F8E">
              <w:rPr>
                <w:rFonts w:ascii="Arial" w:hAnsi="Arial" w:cs="Arial"/>
                <w:sz w:val="20"/>
                <w:szCs w:val="20"/>
                <w:highlight w:val="yellow"/>
              </w:rPr>
              <w:fldChar w:fldCharType="end"/>
            </w:r>
          </w:p>
        </w:tc>
      </w:tr>
      <w:tr w:rsidR="00F2492B" w:rsidRPr="005E76D1" w14:paraId="483DB3A2"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23DA9A70" w14:textId="77777777" w:rsidR="00F2492B" w:rsidRPr="005E76D1" w:rsidRDefault="00F2492B" w:rsidP="00AE1B9B">
            <w:pPr>
              <w:rPr>
                <w:rFonts w:ascii="Arial" w:hAnsi="Arial" w:cs="Arial"/>
                <w:sz w:val="22"/>
                <w:szCs w:val="22"/>
              </w:rPr>
            </w:pPr>
          </w:p>
        </w:tc>
        <w:tc>
          <w:tcPr>
            <w:tcW w:w="7988" w:type="dxa"/>
            <w:gridSpan w:val="4"/>
            <w:tcBorders>
              <w:top w:val="single" w:sz="6" w:space="0" w:color="auto"/>
              <w:left w:val="single" w:sz="6" w:space="0" w:color="auto"/>
              <w:bottom w:val="single" w:sz="6" w:space="0" w:color="auto"/>
              <w:right w:val="single" w:sz="12" w:space="0" w:color="auto"/>
            </w:tcBorders>
            <w:vAlign w:val="center"/>
          </w:tcPr>
          <w:p w14:paraId="1463804D" w14:textId="77777777" w:rsidR="00F2492B" w:rsidRPr="00EC19D5" w:rsidRDefault="00F2492B" w:rsidP="00AE1B9B">
            <w:pPr>
              <w:tabs>
                <w:tab w:val="left" w:pos="345"/>
              </w:tabs>
              <w:spacing w:line="276" w:lineRule="auto"/>
              <w:rPr>
                <w:rFonts w:ascii="Arial" w:hAnsi="Arial" w:cs="Arial"/>
                <w:sz w:val="20"/>
                <w:szCs w:val="20"/>
              </w:rPr>
            </w:pPr>
            <w:r>
              <w:rPr>
                <w:rFonts w:ascii="Arial" w:hAnsi="Arial" w:cs="Arial"/>
                <w:sz w:val="20"/>
                <w:szCs w:val="20"/>
              </w:rPr>
              <w:t>Beleg der Anforderungen an die Vergleichbarkeit (bitte nachfolgend durch Kreuz bzw. an den dafür vorgesehenen Stellen durch Eingaben angeben):</w:t>
            </w:r>
          </w:p>
        </w:tc>
      </w:tr>
      <w:tr w:rsidR="00F2492B" w:rsidRPr="005E76D1" w14:paraId="0475E62B"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02212765"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3D872040" w14:textId="085B18DE" w:rsidR="00F2492B" w:rsidRPr="00EC19D5" w:rsidRDefault="00F2492B" w:rsidP="003C269A">
            <w:pPr>
              <w:tabs>
                <w:tab w:val="left" w:pos="567"/>
              </w:tabs>
              <w:jc w:val="both"/>
              <w:rPr>
                <w:rFonts w:ascii="Arial" w:hAnsi="Arial" w:cs="Arial"/>
                <w:sz w:val="20"/>
                <w:szCs w:val="20"/>
              </w:rPr>
            </w:pPr>
            <w:r w:rsidRPr="00956451">
              <w:rPr>
                <w:rFonts w:ascii="Arial" w:hAnsi="Arial" w:cs="Arial"/>
                <w:sz w:val="22"/>
                <w:szCs w:val="22"/>
              </w:rPr>
              <w:t>Einführung und den anschließenden</w:t>
            </w:r>
            <w:r>
              <w:rPr>
                <w:rFonts w:ascii="Arial" w:hAnsi="Arial" w:cs="Arial"/>
                <w:sz w:val="22"/>
                <w:szCs w:val="22"/>
              </w:rPr>
              <w:t xml:space="preserve"> </w:t>
            </w:r>
            <w:r w:rsidRPr="00956451">
              <w:rPr>
                <w:rFonts w:ascii="Arial" w:hAnsi="Arial" w:cs="Arial"/>
                <w:sz w:val="22"/>
                <w:szCs w:val="22"/>
              </w:rPr>
              <w:t>produktiven Echtbetrieb eines elektronischen Einsatzdokumentationssystems im öffentlichen Rettungsdienst über mindestens 24 zusammenhängende Monate. Wartung und Support wurden während dieses produktiven Betriebs durch den Auftragnehmer erbracht.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03ED0807"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3759A0AD"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17AAFF96"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A0BA084"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340090E1" w14:textId="42D4F487" w:rsidR="00F2492B" w:rsidRPr="00EC19D5" w:rsidRDefault="00F2492B" w:rsidP="003C269A">
            <w:pPr>
              <w:rPr>
                <w:rFonts w:ascii="Arial" w:hAnsi="Arial" w:cs="Arial"/>
                <w:sz w:val="20"/>
                <w:szCs w:val="20"/>
              </w:rPr>
            </w:pPr>
            <w:r w:rsidRPr="00646DEF">
              <w:rPr>
                <w:rFonts w:ascii="Arial" w:hAnsi="Arial" w:cs="Arial"/>
                <w:sz w:val="22"/>
                <w:szCs w:val="22"/>
              </w:rPr>
              <w:t>Einsatz in einem Rettungsdienstsystem, das in Struktur und Rechtsrahme</w:t>
            </w:r>
            <w:r w:rsidRPr="007A015F">
              <w:rPr>
                <w:rFonts w:ascii="Arial" w:hAnsi="Arial" w:cs="Arial"/>
                <w:sz w:val="22"/>
                <w:szCs w:val="22"/>
              </w:rPr>
              <w:t xml:space="preserve">n den in Deutschland geltenden Standards </w:t>
            </w:r>
            <w:r w:rsidRPr="00646DEF">
              <w:rPr>
                <w:rFonts w:ascii="Arial" w:hAnsi="Arial" w:cs="Arial"/>
                <w:sz w:val="22"/>
                <w:szCs w:val="22"/>
              </w:rPr>
              <w:t>des öffentlichen Rettungsdienstes entspric</w:t>
            </w:r>
            <w:r w:rsidRPr="002D36F9">
              <w:rPr>
                <w:rFonts w:ascii="Arial" w:hAnsi="Arial" w:cs="Arial"/>
                <w:sz w:val="22"/>
                <w:szCs w:val="22"/>
              </w:rPr>
              <w:t>ht oder</w:t>
            </w:r>
            <w:r w:rsidRPr="00646DEF">
              <w:rPr>
                <w:rFonts w:ascii="Arial" w:hAnsi="Arial" w:cs="Arial"/>
                <w:sz w:val="22"/>
                <w:szCs w:val="22"/>
              </w:rPr>
              <w:t xml:space="preserve"> funktional gleichwertig ist, insbesondere einem arztgestützten Notfallversorgungssystem mit Notarzt-/Rendezvous-Strukturen und integrierter Feuerwehr- und Rettungsleitstelle</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14C2D178"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10EAB83F"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4D5E83F8"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161BE7E6"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4C254A23" w14:textId="7EB5A938" w:rsidR="00F2492B" w:rsidRPr="00EC19D5" w:rsidRDefault="00F2492B" w:rsidP="00AE1B9B">
            <w:pPr>
              <w:rPr>
                <w:rFonts w:ascii="Arial" w:hAnsi="Arial" w:cs="Arial"/>
                <w:sz w:val="20"/>
                <w:szCs w:val="20"/>
              </w:rPr>
            </w:pPr>
            <w:r w:rsidRPr="00646DEF">
              <w:rPr>
                <w:rFonts w:ascii="Arial" w:hAnsi="Arial" w:cs="Arial"/>
                <w:sz w:val="22"/>
                <w:szCs w:val="22"/>
              </w:rPr>
              <w:t>Nutzung eines Dokumentationssystems, das hinsichtlich Aufbau und Inhalt die in Deutschland etablierten Dokumentationsstandards (MIND-</w:t>
            </w:r>
            <w:r w:rsidRPr="00646DEF">
              <w:rPr>
                <w:rFonts w:ascii="Arial" w:hAnsi="Arial" w:cs="Arial"/>
                <w:sz w:val="22"/>
                <w:szCs w:val="22"/>
              </w:rPr>
              <w:lastRenderedPageBreak/>
              <w:t>/DIVI-Standard sowie die hierfür relevanten Datensätze für das Deutsche Reanimationsregister) ab</w:t>
            </w:r>
            <w:r w:rsidRPr="007A015F">
              <w:rPr>
                <w:rFonts w:ascii="Arial" w:hAnsi="Arial" w:cs="Arial"/>
                <w:sz w:val="22"/>
                <w:szCs w:val="22"/>
              </w:rPr>
              <w:t>bildet oder funktional gleichwertig ist</w:t>
            </w:r>
            <w:r w:rsidR="003C269A">
              <w:rPr>
                <w:rFonts w:ascii="Arial" w:hAnsi="Arial" w:cs="Arial"/>
                <w:sz w:val="22"/>
                <w:szCs w:val="22"/>
              </w:rPr>
              <w: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4D99EE7D"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lastRenderedPageBreak/>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255F2015"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3E706379"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DF99FBB"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4729073F" w14:textId="1A29C2CE" w:rsidR="00F2492B" w:rsidRPr="00886F8E" w:rsidRDefault="00F2492B" w:rsidP="003C269A">
            <w:pPr>
              <w:pStyle w:val="Listenabsatz"/>
              <w:tabs>
                <w:tab w:val="left" w:pos="567"/>
              </w:tabs>
              <w:ind w:left="0"/>
              <w:jc w:val="both"/>
              <w:rPr>
                <w:rFonts w:ascii="Arial" w:hAnsi="Arial" w:cs="Arial"/>
                <w:sz w:val="20"/>
                <w:szCs w:val="20"/>
              </w:rPr>
            </w:pPr>
            <w:r w:rsidRPr="00646DEF">
              <w:rPr>
                <w:rFonts w:ascii="Arial" w:hAnsi="Arial" w:cs="Arial"/>
                <w:sz w:val="22"/>
                <w:szCs w:val="22"/>
              </w:rPr>
              <w:t>Produktive technische Integration in die rettungsdienstliche Leitstellen-IT sowie produktive elektronische Krankenhausanbindung bzw. Zuweisung/Transportziel-Anbindung. Reine Datei-Exporte/Importe oder ausschließlich manuelle Prozesse genügen nicht.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0C07CC70"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223AA248"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417FECEA"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78A4DF16"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59D5D420" w14:textId="6A959AA8" w:rsidR="00F2492B" w:rsidRPr="00886F8E" w:rsidRDefault="00F2492B" w:rsidP="003C269A">
            <w:pPr>
              <w:rPr>
                <w:rFonts w:ascii="Arial" w:hAnsi="Arial" w:cs="Arial"/>
                <w:sz w:val="20"/>
                <w:szCs w:val="20"/>
              </w:rPr>
            </w:pPr>
            <w:r w:rsidRPr="00646DEF">
              <w:rPr>
                <w:rFonts w:ascii="Arial" w:hAnsi="Arial" w:cs="Arial"/>
                <w:sz w:val="22"/>
                <w:szCs w:val="22"/>
              </w:rPr>
              <w:t>Einhaltung eines Datenschutz- und Informationssicherheitsniveaus, das den in Deutschland geltenden Anforderungen der DSGVO in Verbindung mit anwendbarem Bundes- und Landesrecht in Schutzniveau und Verbindlichkeit mindestens gleichwertig ist</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7B37C316"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ja</w:t>
            </w:r>
          </w:p>
        </w:tc>
        <w:tc>
          <w:tcPr>
            <w:tcW w:w="2055" w:type="dxa"/>
            <w:tcBorders>
              <w:top w:val="single" w:sz="6" w:space="0" w:color="auto"/>
              <w:left w:val="single" w:sz="6" w:space="0" w:color="auto"/>
              <w:bottom w:val="single" w:sz="6" w:space="0" w:color="auto"/>
              <w:right w:val="single" w:sz="12" w:space="0" w:color="auto"/>
            </w:tcBorders>
            <w:vAlign w:val="center"/>
          </w:tcPr>
          <w:p w14:paraId="25441FAD"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nein</w:t>
            </w:r>
          </w:p>
        </w:tc>
      </w:tr>
      <w:tr w:rsidR="00F2492B" w:rsidRPr="005E76D1" w14:paraId="42859EFE"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63B0A845" w14:textId="77777777" w:rsidR="00F2492B" w:rsidRPr="005E76D1" w:rsidRDefault="00F2492B" w:rsidP="00AE1B9B">
            <w:pPr>
              <w:rPr>
                <w:rFonts w:ascii="Arial" w:hAnsi="Arial" w:cs="Arial"/>
                <w:sz w:val="22"/>
                <w:szCs w:val="22"/>
              </w:rPr>
            </w:pPr>
          </w:p>
        </w:tc>
        <w:tc>
          <w:tcPr>
            <w:tcW w:w="3878" w:type="dxa"/>
            <w:vMerge w:val="restart"/>
            <w:tcBorders>
              <w:top w:val="single" w:sz="6" w:space="0" w:color="auto"/>
              <w:left w:val="single" w:sz="6" w:space="0" w:color="auto"/>
              <w:right w:val="single" w:sz="6" w:space="0" w:color="auto"/>
            </w:tcBorders>
            <w:vAlign w:val="center"/>
          </w:tcPr>
          <w:p w14:paraId="0B34420D" w14:textId="77777777" w:rsidR="00F2492B" w:rsidRPr="00886F8E" w:rsidRDefault="00F2492B" w:rsidP="00AE1B9B">
            <w:pPr>
              <w:rPr>
                <w:rFonts w:ascii="Arial" w:hAnsi="Arial" w:cs="Arial"/>
                <w:sz w:val="20"/>
                <w:szCs w:val="20"/>
              </w:rPr>
            </w:pPr>
            <w:r w:rsidRPr="00646DEF">
              <w:rPr>
                <w:rFonts w:ascii="Arial" w:hAnsi="Arial" w:cs="Arial"/>
                <w:sz w:val="22"/>
                <w:szCs w:val="22"/>
              </w:rPr>
              <w:t>Soweit das Referenzsystem als Medizinprodukt klassifiziert war, ist die Einhaltung eines dem europäischen Medizinprodukterecht mindestens gleichwertigen Schutzniveaus nachzuweisen; andernfalls ist die Nicht-Einstufung als Medizinprodukt nachvollziehbar zu erklären</w:t>
            </w:r>
          </w:p>
        </w:tc>
        <w:tc>
          <w:tcPr>
            <w:tcW w:w="4110"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6ED69E2C" w14:textId="77777777" w:rsidR="00F2492B"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Das Referenzsystem war als Medizinprodukt klassifiziert. D</w:t>
            </w:r>
            <w:r w:rsidRPr="00B66D30">
              <w:rPr>
                <w:rFonts w:ascii="Arial" w:hAnsi="Arial" w:cs="Arial"/>
                <w:sz w:val="20"/>
                <w:szCs w:val="20"/>
              </w:rPr>
              <w:t>ie Einhaltung eines dem europäischen Medizinprodukterecht mindestens gleichwertigen Schutzniveau wurde eingehalten</w:t>
            </w:r>
          </w:p>
          <w:p w14:paraId="3A7EF9B1" w14:textId="77777777" w:rsidR="00F2492B" w:rsidRPr="00EC19D5" w:rsidRDefault="00F2492B" w:rsidP="00AE1B9B">
            <w:pPr>
              <w:tabs>
                <w:tab w:val="left" w:pos="345"/>
              </w:tabs>
              <w:spacing w:line="276" w:lineRule="auto"/>
              <w:rPr>
                <w:rFonts w:ascii="Arial" w:hAnsi="Arial" w:cs="Arial"/>
                <w:sz w:val="20"/>
                <w:szCs w:val="20"/>
              </w:rPr>
            </w:pPr>
          </w:p>
          <w:p w14:paraId="343DD0F2"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Kontrollkästchen2"/>
                  <w:enabled/>
                  <w:calcOnExit w:val="0"/>
                  <w:checkBox>
                    <w:sizeAuto/>
                    <w:default w:val="0"/>
                  </w:checkBox>
                </w:ffData>
              </w:fldChar>
            </w:r>
            <w:r w:rsidRPr="00DA36FA">
              <w:rPr>
                <w:rFonts w:ascii="Arial" w:hAnsi="Arial" w:cs="Arial"/>
                <w:sz w:val="20"/>
                <w:szCs w:val="20"/>
                <w:highlight w:val="yellow"/>
              </w:rPr>
              <w:instrText xml:space="preserve"> FORMCHECKBOX </w:instrText>
            </w:r>
            <w:r w:rsidR="003C269A">
              <w:rPr>
                <w:rFonts w:ascii="Arial" w:hAnsi="Arial" w:cs="Arial"/>
                <w:sz w:val="20"/>
                <w:szCs w:val="20"/>
                <w:highlight w:val="yellow"/>
              </w:rPr>
            </w:r>
            <w:r w:rsidR="003C269A">
              <w:rPr>
                <w:rFonts w:ascii="Arial" w:hAnsi="Arial" w:cs="Arial"/>
                <w:sz w:val="20"/>
                <w:szCs w:val="20"/>
                <w:highlight w:val="yellow"/>
              </w:rPr>
              <w:fldChar w:fldCharType="separate"/>
            </w:r>
            <w:r w:rsidRPr="00DA36FA">
              <w:rPr>
                <w:rFonts w:ascii="Arial" w:hAnsi="Arial" w:cs="Arial"/>
                <w:sz w:val="20"/>
                <w:szCs w:val="20"/>
                <w:highlight w:val="yellow"/>
              </w:rPr>
              <w:fldChar w:fldCharType="end"/>
            </w:r>
            <w:r>
              <w:rPr>
                <w:rFonts w:ascii="Arial" w:hAnsi="Arial" w:cs="Arial"/>
                <w:sz w:val="20"/>
                <w:szCs w:val="20"/>
              </w:rPr>
              <w:t xml:space="preserve"> Das Referenzsystem war </w:t>
            </w:r>
            <w:r w:rsidRPr="00B66D30">
              <w:rPr>
                <w:rFonts w:ascii="Arial" w:hAnsi="Arial" w:cs="Arial"/>
                <w:sz w:val="20"/>
                <w:szCs w:val="20"/>
                <w:u w:val="single"/>
              </w:rPr>
              <w:t>nicht</w:t>
            </w:r>
            <w:r>
              <w:rPr>
                <w:rFonts w:ascii="Arial" w:hAnsi="Arial" w:cs="Arial"/>
                <w:sz w:val="20"/>
                <w:szCs w:val="20"/>
              </w:rPr>
              <w:t xml:space="preserve"> als Medizinprodukt klassifiziert.</w:t>
            </w:r>
            <w:r>
              <w:rPr>
                <w:rFonts w:ascii="Arial" w:hAnsi="Arial" w:cs="Arial"/>
                <w:sz w:val="20"/>
                <w:szCs w:val="20"/>
              </w:rPr>
              <w:br/>
              <w:t>Die Nicht-Einstufung erklärt sich wie folgt:</w:t>
            </w:r>
          </w:p>
        </w:tc>
      </w:tr>
      <w:tr w:rsidR="00F2492B" w:rsidRPr="005E76D1" w14:paraId="4F3A1492"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1B315044" w14:textId="77777777" w:rsidR="00F2492B" w:rsidRPr="005E76D1" w:rsidRDefault="00F2492B" w:rsidP="00AE1B9B">
            <w:pPr>
              <w:rPr>
                <w:rFonts w:ascii="Arial" w:hAnsi="Arial" w:cs="Arial"/>
                <w:sz w:val="22"/>
                <w:szCs w:val="22"/>
              </w:rPr>
            </w:pPr>
          </w:p>
        </w:tc>
        <w:tc>
          <w:tcPr>
            <w:tcW w:w="3878" w:type="dxa"/>
            <w:vMerge/>
            <w:tcBorders>
              <w:left w:val="single" w:sz="6" w:space="0" w:color="auto"/>
              <w:bottom w:val="single" w:sz="6" w:space="0" w:color="auto"/>
              <w:right w:val="single" w:sz="6" w:space="0" w:color="auto"/>
            </w:tcBorders>
            <w:vAlign w:val="center"/>
          </w:tcPr>
          <w:p w14:paraId="4DE0F9F3" w14:textId="77777777" w:rsidR="00F2492B" w:rsidRPr="00EC19D5" w:rsidRDefault="00F2492B" w:rsidP="00AE1B9B">
            <w:pPr>
              <w:rPr>
                <w:rFonts w:ascii="Arial" w:hAnsi="Arial" w:cs="Arial"/>
                <w:sz w:val="20"/>
                <w:szCs w:val="20"/>
              </w:rPr>
            </w:pPr>
          </w:p>
        </w:tc>
        <w:tc>
          <w:tcPr>
            <w:tcW w:w="4110"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AE1B06D"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34E7E28E"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0234101E" w14:textId="77777777" w:rsidR="00F2492B" w:rsidRPr="005E76D1" w:rsidRDefault="00F2492B" w:rsidP="00AE1B9B">
            <w:pPr>
              <w:rPr>
                <w:rFonts w:ascii="Arial" w:hAnsi="Arial" w:cs="Arial"/>
                <w:sz w:val="22"/>
                <w:szCs w:val="22"/>
              </w:rPr>
            </w:pPr>
          </w:p>
        </w:tc>
        <w:tc>
          <w:tcPr>
            <w:tcW w:w="3878" w:type="dxa"/>
            <w:vMerge w:val="restart"/>
            <w:tcBorders>
              <w:top w:val="single" w:sz="6" w:space="0" w:color="auto"/>
              <w:left w:val="single" w:sz="6" w:space="0" w:color="auto"/>
              <w:right w:val="single" w:sz="6" w:space="0" w:color="auto"/>
            </w:tcBorders>
            <w:vAlign w:val="center"/>
          </w:tcPr>
          <w:p w14:paraId="225AF1AB" w14:textId="77777777" w:rsidR="00F2492B" w:rsidRPr="00EC19D5" w:rsidRDefault="00F2492B" w:rsidP="00AE1B9B">
            <w:pPr>
              <w:rPr>
                <w:rFonts w:ascii="Arial" w:hAnsi="Arial" w:cs="Arial"/>
                <w:sz w:val="20"/>
                <w:szCs w:val="20"/>
              </w:rPr>
            </w:pPr>
            <w:r w:rsidRPr="00646DEF">
              <w:rPr>
                <w:rFonts w:ascii="Arial" w:hAnsi="Arial" w:cs="Arial"/>
                <w:sz w:val="22"/>
                <w:szCs w:val="22"/>
              </w:rPr>
              <w:t>Betrieb des elektronischen Einsatzdokumentationssystems in einer Systemgröße, die der ausgeschriebenen Systemgröße mindestens vergleichbar is</w:t>
            </w:r>
            <w:r>
              <w:rPr>
                <w:rFonts w:ascii="Arial" w:hAnsi="Arial" w:cs="Arial"/>
                <w:sz w:val="22"/>
                <w:szCs w:val="22"/>
              </w:rPr>
              <w:t xml:space="preserve">t. </w:t>
            </w:r>
            <w:r w:rsidRPr="00646DEF">
              <w:rPr>
                <w:rFonts w:ascii="Arial" w:hAnsi="Arial" w:cs="Arial"/>
                <w:sz w:val="22"/>
                <w:szCs w:val="22"/>
              </w:rPr>
              <w:t xml:space="preserve">Die Vergleichbarkeit ist durch Angaben zu mindestens zwei der </w:t>
            </w:r>
            <w:r>
              <w:rPr>
                <w:rFonts w:ascii="Arial" w:hAnsi="Arial" w:cs="Arial"/>
                <w:sz w:val="22"/>
                <w:szCs w:val="22"/>
              </w:rPr>
              <w:t>nebenstehenden</w:t>
            </w:r>
            <w:r w:rsidRPr="00646DEF">
              <w:rPr>
                <w:rFonts w:ascii="Arial" w:hAnsi="Arial" w:cs="Arial"/>
                <w:sz w:val="22"/>
                <w:szCs w:val="22"/>
              </w:rPr>
              <w:t xml:space="preserve"> Parameter zu belegen</w:t>
            </w: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15F5EB64" w14:textId="77777777" w:rsidR="00F2492B" w:rsidRPr="006C5960" w:rsidRDefault="00F2492B" w:rsidP="00AE1B9B">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betriebenen mobilen Endgeräte</w:t>
            </w:r>
          </w:p>
        </w:tc>
        <w:tc>
          <w:tcPr>
            <w:tcW w:w="2055" w:type="dxa"/>
            <w:tcBorders>
              <w:top w:val="single" w:sz="6" w:space="0" w:color="auto"/>
              <w:left w:val="single" w:sz="6" w:space="0" w:color="auto"/>
              <w:bottom w:val="single" w:sz="6" w:space="0" w:color="auto"/>
              <w:right w:val="single" w:sz="12" w:space="0" w:color="auto"/>
            </w:tcBorders>
            <w:vAlign w:val="center"/>
          </w:tcPr>
          <w:p w14:paraId="165423A3"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279E854E"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EEB4039" w14:textId="77777777" w:rsidR="00F2492B" w:rsidRPr="005E76D1" w:rsidRDefault="00F2492B" w:rsidP="00AE1B9B">
            <w:pPr>
              <w:rPr>
                <w:rFonts w:ascii="Arial" w:hAnsi="Arial" w:cs="Arial"/>
                <w:sz w:val="22"/>
                <w:szCs w:val="22"/>
              </w:rPr>
            </w:pPr>
          </w:p>
        </w:tc>
        <w:tc>
          <w:tcPr>
            <w:tcW w:w="3878" w:type="dxa"/>
            <w:vMerge/>
            <w:tcBorders>
              <w:left w:val="single" w:sz="6" w:space="0" w:color="auto"/>
              <w:right w:val="single" w:sz="6" w:space="0" w:color="auto"/>
            </w:tcBorders>
            <w:vAlign w:val="center"/>
          </w:tcPr>
          <w:p w14:paraId="620B8DFE" w14:textId="77777777" w:rsidR="00F2492B" w:rsidRPr="00EC19D5" w:rsidRDefault="00F2492B" w:rsidP="00AE1B9B">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70532775" w14:textId="77777777" w:rsidR="00F2492B" w:rsidRPr="006C5960" w:rsidRDefault="00F2492B" w:rsidP="00AE1B9B">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Nutzer/Accounts</w:t>
            </w:r>
          </w:p>
        </w:tc>
        <w:tc>
          <w:tcPr>
            <w:tcW w:w="2055" w:type="dxa"/>
            <w:tcBorders>
              <w:top w:val="single" w:sz="6" w:space="0" w:color="auto"/>
              <w:left w:val="single" w:sz="6" w:space="0" w:color="auto"/>
              <w:bottom w:val="single" w:sz="6" w:space="0" w:color="auto"/>
              <w:right w:val="single" w:sz="12" w:space="0" w:color="auto"/>
            </w:tcBorders>
            <w:vAlign w:val="center"/>
          </w:tcPr>
          <w:p w14:paraId="411D99B5"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6DA52F53"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076CBEEE" w14:textId="77777777" w:rsidR="00F2492B" w:rsidRPr="005E76D1" w:rsidRDefault="00F2492B" w:rsidP="00AE1B9B">
            <w:pPr>
              <w:rPr>
                <w:rFonts w:ascii="Arial" w:hAnsi="Arial" w:cs="Arial"/>
                <w:sz w:val="22"/>
                <w:szCs w:val="22"/>
              </w:rPr>
            </w:pPr>
          </w:p>
        </w:tc>
        <w:tc>
          <w:tcPr>
            <w:tcW w:w="3878" w:type="dxa"/>
            <w:vMerge/>
            <w:tcBorders>
              <w:left w:val="single" w:sz="6" w:space="0" w:color="auto"/>
              <w:right w:val="single" w:sz="6" w:space="0" w:color="auto"/>
            </w:tcBorders>
            <w:vAlign w:val="center"/>
          </w:tcPr>
          <w:p w14:paraId="71E56FC6" w14:textId="77777777" w:rsidR="00F2492B" w:rsidRPr="00EC19D5" w:rsidRDefault="00F2492B" w:rsidP="00AE1B9B">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09FDEB6E" w14:textId="77777777" w:rsidR="00F2492B" w:rsidRPr="006C5960" w:rsidRDefault="00F2492B" w:rsidP="00AE1B9B">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Einsätze pro Jahr</w:t>
            </w:r>
          </w:p>
        </w:tc>
        <w:tc>
          <w:tcPr>
            <w:tcW w:w="2055" w:type="dxa"/>
            <w:tcBorders>
              <w:top w:val="single" w:sz="6" w:space="0" w:color="auto"/>
              <w:left w:val="single" w:sz="6" w:space="0" w:color="auto"/>
              <w:bottom w:val="single" w:sz="6" w:space="0" w:color="auto"/>
              <w:right w:val="single" w:sz="12" w:space="0" w:color="auto"/>
            </w:tcBorders>
            <w:vAlign w:val="center"/>
          </w:tcPr>
          <w:p w14:paraId="6D3D8F09"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723B5B3F"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75156215" w14:textId="77777777" w:rsidR="00F2492B" w:rsidRPr="005E76D1" w:rsidRDefault="00F2492B" w:rsidP="00AE1B9B">
            <w:pPr>
              <w:rPr>
                <w:rFonts w:ascii="Arial" w:hAnsi="Arial" w:cs="Arial"/>
                <w:sz w:val="22"/>
                <w:szCs w:val="22"/>
              </w:rPr>
            </w:pPr>
          </w:p>
        </w:tc>
        <w:tc>
          <w:tcPr>
            <w:tcW w:w="3878" w:type="dxa"/>
            <w:vMerge/>
            <w:tcBorders>
              <w:left w:val="single" w:sz="6" w:space="0" w:color="auto"/>
              <w:bottom w:val="single" w:sz="6" w:space="0" w:color="auto"/>
              <w:right w:val="single" w:sz="6" w:space="0" w:color="auto"/>
            </w:tcBorders>
            <w:vAlign w:val="center"/>
          </w:tcPr>
          <w:p w14:paraId="5060C53A" w14:textId="77777777" w:rsidR="00F2492B" w:rsidRPr="00EC19D5" w:rsidRDefault="00F2492B" w:rsidP="00AE1B9B">
            <w:pPr>
              <w:rPr>
                <w:rFonts w:ascii="Arial" w:hAnsi="Arial" w:cs="Arial"/>
                <w:sz w:val="20"/>
                <w:szCs w:val="20"/>
              </w:rPr>
            </w:pPr>
          </w:p>
        </w:tc>
        <w:tc>
          <w:tcPr>
            <w:tcW w:w="2055" w:type="dxa"/>
            <w:gridSpan w:val="2"/>
            <w:tcBorders>
              <w:top w:val="single" w:sz="6" w:space="0" w:color="auto"/>
              <w:left w:val="single" w:sz="6" w:space="0" w:color="auto"/>
              <w:bottom w:val="single" w:sz="6" w:space="0" w:color="auto"/>
              <w:right w:val="single" w:sz="12" w:space="0" w:color="auto"/>
            </w:tcBorders>
            <w:vAlign w:val="center"/>
          </w:tcPr>
          <w:p w14:paraId="2B7B16D1" w14:textId="77777777" w:rsidR="00F2492B" w:rsidRPr="006C5960" w:rsidRDefault="00F2492B" w:rsidP="00AE1B9B">
            <w:pPr>
              <w:tabs>
                <w:tab w:val="left" w:pos="345"/>
              </w:tabs>
              <w:spacing w:line="276" w:lineRule="auto"/>
              <w:rPr>
                <w:rFonts w:ascii="Arial" w:hAnsi="Arial" w:cs="Arial"/>
                <w:color w:val="FF0000"/>
                <w:sz w:val="20"/>
                <w:szCs w:val="20"/>
                <w:highlight w:val="yellow"/>
              </w:rPr>
            </w:pPr>
            <w:r w:rsidRPr="00115C25">
              <w:rPr>
                <w:rFonts w:ascii="Arial" w:hAnsi="Arial" w:cs="Arial"/>
                <w:color w:val="000000" w:themeColor="text1"/>
                <w:sz w:val="22"/>
                <w:szCs w:val="22"/>
              </w:rPr>
              <w:t>Anzahl der Rettungsmittel im Regelbetrieb</w:t>
            </w:r>
          </w:p>
        </w:tc>
        <w:tc>
          <w:tcPr>
            <w:tcW w:w="2055" w:type="dxa"/>
            <w:tcBorders>
              <w:top w:val="single" w:sz="6" w:space="0" w:color="auto"/>
              <w:left w:val="single" w:sz="6" w:space="0" w:color="auto"/>
              <w:bottom w:val="single" w:sz="6" w:space="0" w:color="auto"/>
              <w:right w:val="single" w:sz="12" w:space="0" w:color="auto"/>
            </w:tcBorders>
            <w:vAlign w:val="center"/>
          </w:tcPr>
          <w:p w14:paraId="2C27141D" w14:textId="77777777" w:rsidR="00F2492B" w:rsidRPr="00DA36FA" w:rsidRDefault="00F2492B" w:rsidP="00AE1B9B">
            <w:pPr>
              <w:tabs>
                <w:tab w:val="left" w:pos="345"/>
              </w:tabs>
              <w:spacing w:line="276" w:lineRule="auto"/>
              <w:rPr>
                <w:rFonts w:ascii="Arial" w:hAnsi="Arial" w:cs="Arial"/>
                <w:sz w:val="20"/>
                <w:szCs w:val="20"/>
                <w:highlight w:val="yellow"/>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6C10077E"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6A28815C"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2EF7A1D5" w14:textId="77777777" w:rsidR="00F2492B" w:rsidRPr="00EC19D5" w:rsidRDefault="00F2492B" w:rsidP="00AE1B9B">
            <w:pPr>
              <w:rPr>
                <w:rFonts w:ascii="Arial" w:hAnsi="Arial" w:cs="Arial"/>
                <w:sz w:val="20"/>
                <w:szCs w:val="20"/>
              </w:rPr>
            </w:pPr>
            <w:r w:rsidRPr="00EC19D5">
              <w:rPr>
                <w:rFonts w:ascii="Arial" w:hAnsi="Arial" w:cs="Arial"/>
                <w:sz w:val="20"/>
                <w:szCs w:val="20"/>
              </w:rPr>
              <w:t>Auftraggeber</w:t>
            </w:r>
            <w:r>
              <w:rPr>
                <w:rFonts w:ascii="Arial" w:hAnsi="Arial" w:cs="Arial"/>
                <w:sz w:val="20"/>
                <w:szCs w:val="20"/>
              </w:rPr>
              <w:t>:</w:t>
            </w:r>
          </w:p>
        </w:tc>
        <w:tc>
          <w:tcPr>
            <w:tcW w:w="4110" w:type="dxa"/>
            <w:gridSpan w:val="3"/>
            <w:tcBorders>
              <w:top w:val="single" w:sz="6" w:space="0" w:color="auto"/>
              <w:left w:val="single" w:sz="6" w:space="0" w:color="auto"/>
              <w:bottom w:val="single" w:sz="6" w:space="0" w:color="auto"/>
              <w:right w:val="single" w:sz="12" w:space="0" w:color="auto"/>
            </w:tcBorders>
            <w:vAlign w:val="center"/>
          </w:tcPr>
          <w:p w14:paraId="6D082212" w14:textId="77777777" w:rsidR="00F2492B" w:rsidRPr="00EC19D5" w:rsidRDefault="00F2492B" w:rsidP="00AE1B9B">
            <w:pPr>
              <w:tabs>
                <w:tab w:val="left" w:pos="345"/>
              </w:tabs>
              <w:spacing w:line="276" w:lineRule="auto"/>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56AE2519" w14:textId="77777777" w:rsidTr="00AE1B9B">
        <w:trPr>
          <w:trHeight w:val="397"/>
        </w:trPr>
        <w:tc>
          <w:tcPr>
            <w:tcW w:w="517" w:type="dxa"/>
            <w:vMerge/>
            <w:tcBorders>
              <w:top w:val="single" w:sz="6" w:space="0" w:color="auto"/>
              <w:left w:val="single" w:sz="12" w:space="0" w:color="auto"/>
              <w:bottom w:val="single" w:sz="6" w:space="0" w:color="auto"/>
              <w:right w:val="single" w:sz="6" w:space="0" w:color="auto"/>
            </w:tcBorders>
            <w:vAlign w:val="center"/>
          </w:tcPr>
          <w:p w14:paraId="3DFC6FD3"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6" w:space="0" w:color="auto"/>
              <w:right w:val="single" w:sz="6" w:space="0" w:color="auto"/>
            </w:tcBorders>
            <w:vAlign w:val="center"/>
          </w:tcPr>
          <w:p w14:paraId="185ABFA8" w14:textId="77777777" w:rsidR="00F2492B" w:rsidRDefault="00F2492B" w:rsidP="00AE1B9B">
            <w:pPr>
              <w:rPr>
                <w:rFonts w:ascii="Arial" w:hAnsi="Arial" w:cs="Arial"/>
                <w:sz w:val="20"/>
                <w:szCs w:val="20"/>
              </w:rPr>
            </w:pPr>
            <w:r>
              <w:rPr>
                <w:rFonts w:ascii="Arial" w:hAnsi="Arial" w:cs="Arial"/>
                <w:sz w:val="20"/>
                <w:szCs w:val="20"/>
              </w:rPr>
              <w:t>Abteilung des Auftraggebers</w:t>
            </w:r>
          </w:p>
          <w:p w14:paraId="6C7746E0" w14:textId="77777777" w:rsidR="00F2492B" w:rsidRPr="00EC19D5" w:rsidRDefault="00F2492B" w:rsidP="00AE1B9B">
            <w:pPr>
              <w:rPr>
                <w:rFonts w:ascii="Arial" w:hAnsi="Arial" w:cs="Arial"/>
                <w:sz w:val="20"/>
                <w:szCs w:val="20"/>
              </w:rPr>
            </w:pPr>
            <w:r>
              <w:rPr>
                <w:rFonts w:ascii="Arial" w:hAnsi="Arial" w:cs="Arial"/>
                <w:sz w:val="20"/>
                <w:szCs w:val="20"/>
              </w:rPr>
              <w:t>(ggf. Ansprechpartner) und Kontaktdaten (E-Mail und Telefonnummer):</w:t>
            </w:r>
          </w:p>
        </w:tc>
        <w:tc>
          <w:tcPr>
            <w:tcW w:w="4110" w:type="dxa"/>
            <w:gridSpan w:val="3"/>
            <w:tcBorders>
              <w:top w:val="single" w:sz="6" w:space="0" w:color="auto"/>
              <w:left w:val="single" w:sz="6" w:space="0" w:color="auto"/>
              <w:bottom w:val="single" w:sz="6" w:space="0" w:color="auto"/>
              <w:right w:val="single" w:sz="12" w:space="0" w:color="auto"/>
            </w:tcBorders>
            <w:vAlign w:val="center"/>
          </w:tcPr>
          <w:p w14:paraId="36E6FE14" w14:textId="77777777" w:rsidR="00F2492B" w:rsidRPr="00EC19D5" w:rsidRDefault="00F2492B" w:rsidP="00AE1B9B">
            <w:pPr>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r w:rsidR="00F2492B" w:rsidRPr="005E76D1" w14:paraId="7E25BE21" w14:textId="77777777" w:rsidTr="00AE1B9B">
        <w:trPr>
          <w:trHeight w:val="397"/>
        </w:trPr>
        <w:tc>
          <w:tcPr>
            <w:tcW w:w="517" w:type="dxa"/>
            <w:vMerge/>
            <w:tcBorders>
              <w:top w:val="single" w:sz="6" w:space="0" w:color="auto"/>
              <w:left w:val="single" w:sz="12" w:space="0" w:color="auto"/>
              <w:bottom w:val="single" w:sz="12" w:space="0" w:color="auto"/>
              <w:right w:val="single" w:sz="6" w:space="0" w:color="auto"/>
            </w:tcBorders>
            <w:vAlign w:val="center"/>
          </w:tcPr>
          <w:p w14:paraId="71D21622" w14:textId="77777777" w:rsidR="00F2492B" w:rsidRPr="005E76D1" w:rsidRDefault="00F2492B" w:rsidP="00AE1B9B">
            <w:pPr>
              <w:rPr>
                <w:rFonts w:ascii="Arial" w:hAnsi="Arial" w:cs="Arial"/>
                <w:sz w:val="22"/>
                <w:szCs w:val="22"/>
              </w:rPr>
            </w:pPr>
          </w:p>
        </w:tc>
        <w:tc>
          <w:tcPr>
            <w:tcW w:w="3878" w:type="dxa"/>
            <w:tcBorders>
              <w:top w:val="single" w:sz="6" w:space="0" w:color="auto"/>
              <w:left w:val="single" w:sz="6" w:space="0" w:color="auto"/>
              <w:bottom w:val="single" w:sz="12" w:space="0" w:color="auto"/>
              <w:right w:val="single" w:sz="6" w:space="0" w:color="auto"/>
            </w:tcBorders>
            <w:vAlign w:val="center"/>
          </w:tcPr>
          <w:p w14:paraId="23A7FF54" w14:textId="77777777" w:rsidR="00F2492B" w:rsidRPr="00EC19D5" w:rsidRDefault="00F2492B" w:rsidP="00AE1B9B">
            <w:pPr>
              <w:rPr>
                <w:rFonts w:ascii="Arial" w:hAnsi="Arial" w:cs="Arial"/>
                <w:sz w:val="20"/>
                <w:szCs w:val="20"/>
              </w:rPr>
            </w:pPr>
            <w:r>
              <w:rPr>
                <w:rFonts w:ascii="Arial" w:hAnsi="Arial" w:cs="Arial"/>
                <w:sz w:val="20"/>
                <w:szCs w:val="20"/>
              </w:rPr>
              <w:t>Vorgangsnummer</w:t>
            </w:r>
            <w:r>
              <w:t xml:space="preserve"> </w:t>
            </w:r>
            <w:r w:rsidRPr="00BF0AE3">
              <w:rPr>
                <w:rFonts w:ascii="Arial" w:hAnsi="Arial" w:cs="Arial"/>
                <w:sz w:val="20"/>
                <w:szCs w:val="20"/>
              </w:rPr>
              <w:t>(sofern vorhanden)</w:t>
            </w:r>
            <w:r>
              <w:rPr>
                <w:rFonts w:ascii="Arial" w:hAnsi="Arial" w:cs="Arial"/>
                <w:sz w:val="20"/>
                <w:szCs w:val="20"/>
              </w:rPr>
              <w:t>:</w:t>
            </w:r>
          </w:p>
        </w:tc>
        <w:tc>
          <w:tcPr>
            <w:tcW w:w="4110" w:type="dxa"/>
            <w:gridSpan w:val="3"/>
            <w:tcBorders>
              <w:top w:val="single" w:sz="6" w:space="0" w:color="auto"/>
              <w:left w:val="single" w:sz="6" w:space="0" w:color="auto"/>
              <w:bottom w:val="single" w:sz="12" w:space="0" w:color="auto"/>
              <w:right w:val="single" w:sz="12" w:space="0" w:color="auto"/>
            </w:tcBorders>
            <w:vAlign w:val="center"/>
          </w:tcPr>
          <w:p w14:paraId="7EFAFF6C" w14:textId="77777777" w:rsidR="00F2492B" w:rsidRPr="00EC19D5" w:rsidRDefault="00F2492B" w:rsidP="00AE1B9B">
            <w:pPr>
              <w:rPr>
                <w:rFonts w:ascii="Arial" w:hAnsi="Arial" w:cs="Arial"/>
                <w:sz w:val="20"/>
                <w:szCs w:val="20"/>
              </w:rPr>
            </w:pPr>
            <w:r w:rsidRPr="00DA36FA">
              <w:rPr>
                <w:rFonts w:ascii="Arial" w:hAnsi="Arial" w:cs="Arial"/>
                <w:sz w:val="20"/>
                <w:szCs w:val="20"/>
                <w:highlight w:val="yellow"/>
              </w:rPr>
              <w:fldChar w:fldCharType="begin">
                <w:ffData>
                  <w:name w:val="Text3"/>
                  <w:enabled/>
                  <w:calcOnExit w:val="0"/>
                  <w:textInput/>
                </w:ffData>
              </w:fldChar>
            </w:r>
            <w:r w:rsidRPr="00DA36FA">
              <w:rPr>
                <w:rFonts w:ascii="Arial" w:hAnsi="Arial" w:cs="Arial"/>
                <w:sz w:val="20"/>
                <w:szCs w:val="20"/>
                <w:highlight w:val="yellow"/>
              </w:rPr>
              <w:instrText xml:space="preserve"> FORMTEXT </w:instrText>
            </w:r>
            <w:r w:rsidRPr="00DA36FA">
              <w:rPr>
                <w:rFonts w:ascii="Arial" w:hAnsi="Arial" w:cs="Arial"/>
                <w:sz w:val="20"/>
                <w:szCs w:val="20"/>
                <w:highlight w:val="yellow"/>
              </w:rPr>
            </w:r>
            <w:r w:rsidRPr="00DA36FA">
              <w:rPr>
                <w:rFonts w:ascii="Arial" w:hAnsi="Arial" w:cs="Arial"/>
                <w:sz w:val="20"/>
                <w:szCs w:val="20"/>
                <w:highlight w:val="yellow"/>
              </w:rPr>
              <w:fldChar w:fldCharType="separate"/>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noProof/>
                <w:sz w:val="20"/>
                <w:szCs w:val="20"/>
                <w:highlight w:val="yellow"/>
              </w:rPr>
              <w:t> </w:t>
            </w:r>
            <w:r w:rsidRPr="00DA36FA">
              <w:rPr>
                <w:rFonts w:ascii="Arial" w:hAnsi="Arial" w:cs="Arial"/>
                <w:sz w:val="20"/>
                <w:szCs w:val="20"/>
                <w:highlight w:val="yellow"/>
              </w:rPr>
              <w:fldChar w:fldCharType="end"/>
            </w:r>
          </w:p>
        </w:tc>
      </w:tr>
    </w:tbl>
    <w:p w14:paraId="66C601DB" w14:textId="77777777" w:rsidR="00F2492B" w:rsidRPr="008A0B65" w:rsidRDefault="00F2492B" w:rsidP="008A0B65">
      <w:pPr>
        <w:keepLines/>
        <w:widowControl w:val="0"/>
        <w:tabs>
          <w:tab w:val="left" w:pos="3402"/>
        </w:tabs>
        <w:autoSpaceDE w:val="0"/>
        <w:autoSpaceDN w:val="0"/>
        <w:adjustRightInd w:val="0"/>
        <w:ind w:left="142" w:hanging="142"/>
        <w:jc w:val="both"/>
        <w:rPr>
          <w:rFonts w:ascii="Arial" w:hAnsi="Arial" w:cs="Arial"/>
          <w:sz w:val="20"/>
          <w:szCs w:val="20"/>
        </w:rPr>
      </w:pPr>
    </w:p>
    <w:sectPr w:rsidR="00F2492B" w:rsidRPr="008A0B65" w:rsidSect="009B2D60">
      <w:headerReference w:type="default" r:id="rId8"/>
      <w:footerReference w:type="default" r:id="rId9"/>
      <w:headerReference w:type="first" r:id="rId10"/>
      <w:footerReference w:type="first" r:id="rId11"/>
      <w:pgSz w:w="11906" w:h="16838" w:code="9"/>
      <w:pgMar w:top="1418" w:right="1418" w:bottom="425" w:left="1418" w:header="284" w:footer="3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BB26B" w14:textId="77777777" w:rsidR="002E19B2" w:rsidRDefault="002E19B2" w:rsidP="00660FDE">
      <w:r>
        <w:separator/>
      </w:r>
    </w:p>
  </w:endnote>
  <w:endnote w:type="continuationSeparator" w:id="0">
    <w:p w14:paraId="405279B0" w14:textId="77777777" w:rsidR="002E19B2" w:rsidRDefault="002E19B2" w:rsidP="0066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Ind w:w="-142" w:type="dxa"/>
      <w:tblBorders>
        <w:top w:val="single" w:sz="4" w:space="0" w:color="auto"/>
      </w:tblBorders>
      <w:tblLayout w:type="fixed"/>
      <w:tblCellMar>
        <w:left w:w="0" w:type="dxa"/>
        <w:right w:w="0" w:type="dxa"/>
      </w:tblCellMar>
      <w:tblLook w:val="0000" w:firstRow="0" w:lastRow="0" w:firstColumn="0" w:lastColumn="0" w:noHBand="0" w:noVBand="0"/>
    </w:tblPr>
    <w:tblGrid>
      <w:gridCol w:w="9214"/>
    </w:tblGrid>
    <w:tr w:rsidR="00315060" w:rsidRPr="00315060" w14:paraId="0EB45299" w14:textId="77777777" w:rsidTr="003109BE">
      <w:trPr>
        <w:cantSplit/>
      </w:trPr>
      <w:tc>
        <w:tcPr>
          <w:tcW w:w="9214" w:type="dxa"/>
          <w:noWrap/>
          <w:vAlign w:val="center"/>
        </w:tcPr>
        <w:p w14:paraId="334239E8" w14:textId="77777777" w:rsidR="00315060" w:rsidRPr="00315060" w:rsidRDefault="009649D5" w:rsidP="00315060">
          <w:pPr>
            <w:tabs>
              <w:tab w:val="left" w:pos="426"/>
            </w:tabs>
            <w:jc w:val="right"/>
            <w:rPr>
              <w:rFonts w:ascii="Arial" w:hAnsi="Arial" w:cs="Arial"/>
              <w:sz w:val="16"/>
              <w:szCs w:val="16"/>
            </w:rPr>
          </w:pPr>
          <w:r>
            <w:rPr>
              <w:rFonts w:ascii="Arial" w:hAnsi="Arial" w:cs="Arial"/>
              <w:sz w:val="16"/>
              <w:szCs w:val="16"/>
            </w:rPr>
            <w:t>4.6</w:t>
          </w:r>
          <w:r w:rsidR="00604BBB">
            <w:rPr>
              <w:rFonts w:ascii="Arial" w:hAnsi="Arial" w:cs="Arial"/>
              <w:sz w:val="16"/>
              <w:szCs w:val="16"/>
            </w:rPr>
            <w:t xml:space="preserve"> </w:t>
          </w:r>
          <w:r w:rsidR="00315060" w:rsidRPr="00315060">
            <w:rPr>
              <w:rFonts w:ascii="Arial" w:hAnsi="Arial" w:cs="Arial"/>
              <w:sz w:val="16"/>
              <w:szCs w:val="16"/>
            </w:rPr>
            <w:t>–</w:t>
          </w:r>
          <w:r w:rsidR="00604BBB">
            <w:rPr>
              <w:rFonts w:ascii="Arial" w:hAnsi="Arial" w:cs="Arial"/>
              <w:sz w:val="16"/>
              <w:szCs w:val="16"/>
            </w:rPr>
            <w:t xml:space="preserve"> </w:t>
          </w:r>
          <w:r w:rsidR="00315060">
            <w:rPr>
              <w:rFonts w:ascii="Arial" w:hAnsi="Arial" w:cs="Arial"/>
              <w:sz w:val="16"/>
              <w:szCs w:val="16"/>
            </w:rPr>
            <w:t>Referenzen  Unternehmen</w:t>
          </w:r>
        </w:p>
      </w:tc>
    </w:tr>
    <w:tr w:rsidR="00315060" w:rsidRPr="00315060" w14:paraId="1DFBCDFB" w14:textId="77777777" w:rsidTr="003109BE">
      <w:trPr>
        <w:cantSplit/>
      </w:trPr>
      <w:tc>
        <w:tcPr>
          <w:tcW w:w="9214" w:type="dxa"/>
          <w:noWrap/>
          <w:vAlign w:val="center"/>
        </w:tcPr>
        <w:p w14:paraId="36D17ED7" w14:textId="4FA2BAF3" w:rsidR="00315060" w:rsidRPr="00B315C4" w:rsidRDefault="00604BBB" w:rsidP="00F13872">
          <w:pPr>
            <w:tabs>
              <w:tab w:val="left" w:pos="426"/>
            </w:tabs>
            <w:jc w:val="right"/>
            <w:rPr>
              <w:rFonts w:ascii="Arial" w:hAnsi="Arial" w:cs="Arial"/>
              <w:sz w:val="16"/>
              <w:szCs w:val="16"/>
            </w:rPr>
          </w:pPr>
          <w:r w:rsidRPr="00B315C4">
            <w:rPr>
              <w:rFonts w:ascii="Arial" w:hAnsi="Arial" w:cs="Arial"/>
              <w:sz w:val="16"/>
              <w:szCs w:val="16"/>
            </w:rPr>
            <w:t>La</w:t>
          </w:r>
          <w:r w:rsidR="00F13872">
            <w:rPr>
              <w:rFonts w:ascii="Arial" w:hAnsi="Arial" w:cs="Arial"/>
              <w:sz w:val="16"/>
              <w:szCs w:val="16"/>
            </w:rPr>
            <w:t>ndeshauptstadt Potsdam  Stand 07</w:t>
          </w:r>
          <w:r w:rsidR="00B315C4" w:rsidRPr="00B315C4">
            <w:rPr>
              <w:rFonts w:ascii="Arial" w:hAnsi="Arial" w:cs="Arial"/>
              <w:sz w:val="16"/>
              <w:szCs w:val="16"/>
            </w:rPr>
            <w:t>/20</w:t>
          </w:r>
          <w:r w:rsidR="00295E79">
            <w:rPr>
              <w:rFonts w:ascii="Arial" w:hAnsi="Arial" w:cs="Arial"/>
              <w:sz w:val="16"/>
              <w:szCs w:val="16"/>
            </w:rPr>
            <w:t>2</w:t>
          </w:r>
          <w:r w:rsidR="00F13872">
            <w:rPr>
              <w:rFonts w:ascii="Arial" w:hAnsi="Arial" w:cs="Arial"/>
              <w:sz w:val="16"/>
              <w:szCs w:val="16"/>
            </w:rPr>
            <w:t>2</w:t>
          </w:r>
        </w:p>
      </w:tc>
    </w:tr>
  </w:tbl>
  <w:p w14:paraId="6019E1C9" w14:textId="22335E0B" w:rsidR="00ED7A3E" w:rsidRPr="00DB7E3C" w:rsidRDefault="00315060" w:rsidP="00DB7E3C">
    <w:pPr>
      <w:pStyle w:val="Fuzeile"/>
      <w:jc w:val="right"/>
      <w:rPr>
        <w:rFonts w:ascii="Arial" w:hAnsi="Arial" w:cs="Arial"/>
        <w:sz w:val="18"/>
        <w:szCs w:val="18"/>
      </w:rPr>
    </w:pPr>
    <w:r w:rsidRPr="00315060">
      <w:rPr>
        <w:rFonts w:ascii="Arial" w:hAnsi="Arial" w:cs="Arial"/>
        <w:sz w:val="18"/>
        <w:szCs w:val="18"/>
      </w:rPr>
      <w:fldChar w:fldCharType="begin"/>
    </w:r>
    <w:r w:rsidRPr="00315060">
      <w:rPr>
        <w:rFonts w:ascii="Arial" w:hAnsi="Arial" w:cs="Arial"/>
        <w:sz w:val="18"/>
        <w:szCs w:val="18"/>
      </w:rPr>
      <w:instrText>PAGE   \* MERGEFORMAT</w:instrText>
    </w:r>
    <w:r w:rsidRPr="00315060">
      <w:rPr>
        <w:rFonts w:ascii="Arial" w:hAnsi="Arial" w:cs="Arial"/>
        <w:sz w:val="18"/>
        <w:szCs w:val="18"/>
      </w:rPr>
      <w:fldChar w:fldCharType="separate"/>
    </w:r>
    <w:r w:rsidR="006F234B">
      <w:rPr>
        <w:rFonts w:ascii="Arial" w:hAnsi="Arial" w:cs="Arial"/>
        <w:noProof/>
        <w:sz w:val="18"/>
        <w:szCs w:val="18"/>
      </w:rPr>
      <w:t>1</w:t>
    </w:r>
    <w:r w:rsidRPr="00315060">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3D57D" w14:textId="77777777" w:rsidR="00ED7A3E" w:rsidRPr="00177317" w:rsidRDefault="00ED7A3E" w:rsidP="00B92EDA">
    <w:pPr>
      <w:jc w:val="right"/>
      <w:rPr>
        <w:rFonts w:ascii="Arial" w:hAnsi="Arial" w:cs="Arial"/>
        <w:sz w:val="16"/>
        <w:szCs w:val="16"/>
      </w:rPr>
    </w:pPr>
    <w:r w:rsidRPr="00177317">
      <w:rPr>
        <w:rFonts w:ascii="Arial" w:hAnsi="Arial" w:cs="Arial"/>
        <w:sz w:val="16"/>
        <w:szCs w:val="16"/>
      </w:rPr>
      <w:t xml:space="preserve">Seite </w:t>
    </w:r>
    <w:r w:rsidRPr="00177317">
      <w:rPr>
        <w:rFonts w:ascii="Arial" w:hAnsi="Arial" w:cs="Arial"/>
        <w:sz w:val="16"/>
        <w:szCs w:val="16"/>
      </w:rPr>
      <w:fldChar w:fldCharType="begin"/>
    </w:r>
    <w:r w:rsidRPr="00177317">
      <w:rPr>
        <w:rFonts w:ascii="Arial" w:hAnsi="Arial" w:cs="Arial"/>
        <w:sz w:val="16"/>
        <w:szCs w:val="16"/>
      </w:rPr>
      <w:instrText xml:space="preserve"> PAGE </w:instrText>
    </w:r>
    <w:r w:rsidRPr="00177317">
      <w:rPr>
        <w:rFonts w:ascii="Arial" w:hAnsi="Arial" w:cs="Arial"/>
        <w:sz w:val="16"/>
        <w:szCs w:val="16"/>
      </w:rPr>
      <w:fldChar w:fldCharType="separate"/>
    </w:r>
    <w:r w:rsidR="00EC19D5">
      <w:rPr>
        <w:rFonts w:ascii="Arial" w:hAnsi="Arial" w:cs="Arial"/>
        <w:noProof/>
        <w:sz w:val="16"/>
        <w:szCs w:val="16"/>
      </w:rPr>
      <w:t>2</w:t>
    </w:r>
    <w:r w:rsidRPr="00177317">
      <w:rPr>
        <w:rFonts w:ascii="Arial" w:hAnsi="Arial" w:cs="Arial"/>
        <w:sz w:val="16"/>
        <w:szCs w:val="16"/>
      </w:rPr>
      <w:fldChar w:fldCharType="end"/>
    </w:r>
    <w:r w:rsidRPr="00177317">
      <w:rPr>
        <w:rFonts w:ascii="Arial" w:hAnsi="Arial" w:cs="Arial"/>
        <w:sz w:val="16"/>
        <w:szCs w:val="16"/>
      </w:rPr>
      <w:t xml:space="preserve"> von </w:t>
    </w:r>
    <w:r w:rsidRPr="00177317">
      <w:rPr>
        <w:rFonts w:ascii="Arial" w:hAnsi="Arial" w:cs="Arial"/>
        <w:sz w:val="16"/>
        <w:szCs w:val="16"/>
      </w:rPr>
      <w:fldChar w:fldCharType="begin"/>
    </w:r>
    <w:r w:rsidRPr="00177317">
      <w:rPr>
        <w:rFonts w:ascii="Arial" w:hAnsi="Arial" w:cs="Arial"/>
        <w:sz w:val="16"/>
        <w:szCs w:val="16"/>
      </w:rPr>
      <w:instrText xml:space="preserve"> NUMPAGES  </w:instrText>
    </w:r>
    <w:r w:rsidRPr="00177317">
      <w:rPr>
        <w:rFonts w:ascii="Arial" w:hAnsi="Arial" w:cs="Arial"/>
        <w:sz w:val="16"/>
        <w:szCs w:val="16"/>
      </w:rPr>
      <w:fldChar w:fldCharType="separate"/>
    </w:r>
    <w:r w:rsidR="00EC19D5">
      <w:rPr>
        <w:rFonts w:ascii="Arial" w:hAnsi="Arial" w:cs="Arial"/>
        <w:noProof/>
        <w:sz w:val="16"/>
        <w:szCs w:val="16"/>
      </w:rPr>
      <w:t>2</w:t>
    </w:r>
    <w:r w:rsidRPr="0017731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3AE1C" w14:textId="77777777" w:rsidR="002E19B2" w:rsidRDefault="002E19B2" w:rsidP="00660FDE">
      <w:r>
        <w:separator/>
      </w:r>
    </w:p>
  </w:footnote>
  <w:footnote w:type="continuationSeparator" w:id="0">
    <w:p w14:paraId="6EEED42D" w14:textId="77777777" w:rsidR="002E19B2" w:rsidRDefault="002E19B2" w:rsidP="00660FDE">
      <w:r>
        <w:continuationSeparator/>
      </w:r>
    </w:p>
  </w:footnote>
  <w:footnote w:id="1">
    <w:p w14:paraId="0EEC5548" w14:textId="77777777" w:rsidR="005C0123" w:rsidRDefault="005C0123">
      <w:pPr>
        <w:pStyle w:val="Funotentext"/>
      </w:pPr>
      <w:r>
        <w:rPr>
          <w:rStyle w:val="Funotenzeichen"/>
        </w:rPr>
        <w:footnoteRef/>
      </w:r>
      <w:r>
        <w:t xml:space="preserve"> </w:t>
      </w:r>
      <w:r w:rsidRPr="00874116">
        <w:rPr>
          <w:rFonts w:ascii="Arial" w:hAnsi="Arial" w:cs="Arial"/>
          <w:sz w:val="16"/>
          <w:szCs w:val="16"/>
        </w:rPr>
        <w:t>Sollten die im Vordruck vorgesehenen Felder für Ihre Angaben nicht genügend Platz bieten</w:t>
      </w:r>
      <w:r>
        <w:rPr>
          <w:rFonts w:ascii="Arial" w:hAnsi="Arial" w:cs="Arial"/>
          <w:sz w:val="16"/>
          <w:szCs w:val="16"/>
        </w:rPr>
        <w:t xml:space="preserve"> oder weitere Referenzen notwendig erscheinen</w:t>
      </w:r>
      <w:r w:rsidRPr="00874116">
        <w:rPr>
          <w:rFonts w:ascii="Arial" w:hAnsi="Arial" w:cs="Arial"/>
          <w:sz w:val="16"/>
          <w:szCs w:val="16"/>
        </w:rPr>
        <w:t>, is</w:t>
      </w:r>
      <w:r>
        <w:rPr>
          <w:rFonts w:ascii="Arial" w:hAnsi="Arial" w:cs="Arial"/>
          <w:sz w:val="16"/>
          <w:szCs w:val="16"/>
        </w:rPr>
        <w:t xml:space="preserve">t die Liste mit gleichlautenden </w:t>
      </w:r>
      <w:r w:rsidRPr="00874116">
        <w:rPr>
          <w:rFonts w:ascii="Arial" w:hAnsi="Arial" w:cs="Arial"/>
          <w:sz w:val="16"/>
          <w:szCs w:val="16"/>
        </w:rPr>
        <w:t>Angaben auf einem Kopfbogen des Bieters zu vervollständigen</w:t>
      </w:r>
      <w:r>
        <w:rPr>
          <w:rFonts w:ascii="Arial" w:hAnsi="Arial" w:cs="Arial"/>
          <w:sz w:val="16"/>
          <w:szCs w:val="16"/>
        </w:rPr>
        <w:t xml:space="preserve"> </w:t>
      </w:r>
      <w:r w:rsidRPr="00874116">
        <w:rPr>
          <w:rFonts w:ascii="Arial" w:hAnsi="Arial" w:cs="Arial"/>
          <w:sz w:val="16"/>
          <w:szCs w:val="16"/>
        </w:rPr>
        <w:t>und mit dem Angebot einzureichen</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7F123" w14:textId="77777777" w:rsidR="00155710" w:rsidRPr="00155710" w:rsidRDefault="007E1A4D" w:rsidP="00155710">
    <w:pPr>
      <w:pStyle w:val="Kopfzeile"/>
      <w:jc w:val="right"/>
    </w:pPr>
    <w:r>
      <w:rPr>
        <w:noProof/>
      </w:rPr>
      <w:drawing>
        <wp:inline distT="0" distB="0" distL="0" distR="0" wp14:anchorId="00806083" wp14:editId="58033A9C">
          <wp:extent cx="2114550" cy="1000125"/>
          <wp:effectExtent l="0" t="0" r="0" b="9525"/>
          <wp:docPr id="1" name="Bild 2" descr="2_Land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2_Landh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0001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D85C" w14:textId="77777777" w:rsidR="00ED7A3E" w:rsidRPr="00884B88" w:rsidRDefault="00ED7A3E" w:rsidP="00B92EDA">
    <w:pPr>
      <w:pStyle w:val="Kopfzeile"/>
      <w:rPr>
        <w:rFonts w:ascii="Arial" w:hAnsi="Arial" w:cs="Arial"/>
        <w:b/>
        <w:sz w:val="22"/>
        <w:szCs w:val="22"/>
      </w:rPr>
    </w:pPr>
    <w:r w:rsidRPr="00884B88">
      <w:rPr>
        <w:rFonts w:ascii="Arial" w:hAnsi="Arial" w:cs="Arial"/>
        <w:b/>
        <w:sz w:val="22"/>
        <w:szCs w:val="22"/>
      </w:rPr>
      <w:t xml:space="preserve">Anlage </w:t>
    </w:r>
    <w:r w:rsidR="00884B88">
      <w:rPr>
        <w:rFonts w:ascii="Arial" w:hAnsi="Arial" w:cs="Arial"/>
        <w:b/>
        <w:sz w:val="22"/>
        <w:szCs w:val="22"/>
      </w:rPr>
      <w:t>2 – Vordruck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873CC"/>
    <w:multiLevelType w:val="hybridMultilevel"/>
    <w:tmpl w:val="4F3AFD4A"/>
    <w:lvl w:ilvl="0" w:tplc="578060AE">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620947"/>
    <w:multiLevelType w:val="hybridMultilevel"/>
    <w:tmpl w:val="2E12C850"/>
    <w:lvl w:ilvl="0" w:tplc="C31A762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5A6FA1"/>
    <w:multiLevelType w:val="hybridMultilevel"/>
    <w:tmpl w:val="229AC888"/>
    <w:lvl w:ilvl="0" w:tplc="E7205040">
      <w:start w:val="1"/>
      <w:numFmt w:val="decimal"/>
      <w:lvlText w:val="(%1)"/>
      <w:lvlJc w:val="left"/>
      <w:pPr>
        <w:ind w:left="720" w:hanging="360"/>
      </w:pPr>
      <w:rPr>
        <w:rFonts w:hint="default"/>
        <w:color w:val="auto"/>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2E2E02"/>
    <w:multiLevelType w:val="hybridMultilevel"/>
    <w:tmpl w:val="854AD042"/>
    <w:lvl w:ilvl="0" w:tplc="782C9F2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302736"/>
    <w:multiLevelType w:val="hybridMultilevel"/>
    <w:tmpl w:val="07B858EE"/>
    <w:lvl w:ilvl="0" w:tplc="F57C35A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271AF9"/>
    <w:multiLevelType w:val="hybridMultilevel"/>
    <w:tmpl w:val="0810A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2C6423"/>
    <w:multiLevelType w:val="singleLevel"/>
    <w:tmpl w:val="3082329E"/>
    <w:lvl w:ilvl="0">
      <w:start w:val="1"/>
      <w:numFmt w:val="decimal"/>
      <w:lvlText w:val="(%1)"/>
      <w:lvlJc w:val="left"/>
      <w:pPr>
        <w:ind w:left="0" w:firstLine="0"/>
      </w:pPr>
      <w:rPr>
        <w:rFonts w:ascii="Arial" w:hAnsi="Arial" w:cs="Arial" w:hint="default"/>
        <w:sz w:val="22"/>
      </w:rPr>
    </w:lvl>
  </w:abstractNum>
  <w:abstractNum w:abstractNumId="7" w15:restartNumberingAfterBreak="0">
    <w:nsid w:val="47653A99"/>
    <w:multiLevelType w:val="multilevel"/>
    <w:tmpl w:val="7CD6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EA6A2F"/>
    <w:multiLevelType w:val="hybridMultilevel"/>
    <w:tmpl w:val="08ECBEBC"/>
    <w:lvl w:ilvl="0" w:tplc="C15C88F8">
      <w:numFmt w:val="bullet"/>
      <w:lvlText w:val=""/>
      <w:lvlJc w:val="left"/>
      <w:pPr>
        <w:ind w:left="720" w:hanging="360"/>
      </w:pPr>
      <w:rPr>
        <w:rFonts w:ascii="Wingdings" w:eastAsia="Times New Roman" w:hAnsi="Wingdings" w:cs="Arial" w:hint="default"/>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DA6EC5"/>
    <w:multiLevelType w:val="hybridMultilevel"/>
    <w:tmpl w:val="868883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F6926A0"/>
    <w:multiLevelType w:val="hybridMultilevel"/>
    <w:tmpl w:val="489254F0"/>
    <w:lvl w:ilvl="0" w:tplc="C1008E02">
      <w:start w:val="1"/>
      <w:numFmt w:val="bullet"/>
      <w:lvlText w:val="-"/>
      <w:lvlJc w:val="left"/>
      <w:pPr>
        <w:ind w:left="1500" w:hanging="360"/>
      </w:pPr>
      <w:rPr>
        <w:rFonts w:ascii="Arial" w:eastAsia="Times New Roman" w:hAnsi="Arial" w:cs="Arial" w:hint="default"/>
      </w:rPr>
    </w:lvl>
    <w:lvl w:ilvl="1" w:tplc="04070003" w:tentative="1">
      <w:start w:val="1"/>
      <w:numFmt w:val="bullet"/>
      <w:lvlText w:val="o"/>
      <w:lvlJc w:val="left"/>
      <w:pPr>
        <w:ind w:left="2220" w:hanging="360"/>
      </w:pPr>
      <w:rPr>
        <w:rFonts w:ascii="Courier New" w:hAnsi="Courier New" w:cs="Courier New" w:hint="default"/>
      </w:rPr>
    </w:lvl>
    <w:lvl w:ilvl="2" w:tplc="04070005" w:tentative="1">
      <w:start w:val="1"/>
      <w:numFmt w:val="bullet"/>
      <w:lvlText w:val=""/>
      <w:lvlJc w:val="left"/>
      <w:pPr>
        <w:ind w:left="2940" w:hanging="360"/>
      </w:pPr>
      <w:rPr>
        <w:rFonts w:ascii="Wingdings" w:hAnsi="Wingdings" w:hint="default"/>
      </w:rPr>
    </w:lvl>
    <w:lvl w:ilvl="3" w:tplc="04070001" w:tentative="1">
      <w:start w:val="1"/>
      <w:numFmt w:val="bullet"/>
      <w:lvlText w:val=""/>
      <w:lvlJc w:val="left"/>
      <w:pPr>
        <w:ind w:left="3660" w:hanging="360"/>
      </w:pPr>
      <w:rPr>
        <w:rFonts w:ascii="Symbol" w:hAnsi="Symbol" w:hint="default"/>
      </w:rPr>
    </w:lvl>
    <w:lvl w:ilvl="4" w:tplc="04070003" w:tentative="1">
      <w:start w:val="1"/>
      <w:numFmt w:val="bullet"/>
      <w:lvlText w:val="o"/>
      <w:lvlJc w:val="left"/>
      <w:pPr>
        <w:ind w:left="4380" w:hanging="360"/>
      </w:pPr>
      <w:rPr>
        <w:rFonts w:ascii="Courier New" w:hAnsi="Courier New" w:cs="Courier New" w:hint="default"/>
      </w:rPr>
    </w:lvl>
    <w:lvl w:ilvl="5" w:tplc="04070005" w:tentative="1">
      <w:start w:val="1"/>
      <w:numFmt w:val="bullet"/>
      <w:lvlText w:val=""/>
      <w:lvlJc w:val="left"/>
      <w:pPr>
        <w:ind w:left="5100" w:hanging="360"/>
      </w:pPr>
      <w:rPr>
        <w:rFonts w:ascii="Wingdings" w:hAnsi="Wingdings" w:hint="default"/>
      </w:rPr>
    </w:lvl>
    <w:lvl w:ilvl="6" w:tplc="04070001" w:tentative="1">
      <w:start w:val="1"/>
      <w:numFmt w:val="bullet"/>
      <w:lvlText w:val=""/>
      <w:lvlJc w:val="left"/>
      <w:pPr>
        <w:ind w:left="5820" w:hanging="360"/>
      </w:pPr>
      <w:rPr>
        <w:rFonts w:ascii="Symbol" w:hAnsi="Symbol" w:hint="default"/>
      </w:rPr>
    </w:lvl>
    <w:lvl w:ilvl="7" w:tplc="04070003" w:tentative="1">
      <w:start w:val="1"/>
      <w:numFmt w:val="bullet"/>
      <w:lvlText w:val="o"/>
      <w:lvlJc w:val="left"/>
      <w:pPr>
        <w:ind w:left="6540" w:hanging="360"/>
      </w:pPr>
      <w:rPr>
        <w:rFonts w:ascii="Courier New" w:hAnsi="Courier New" w:cs="Courier New" w:hint="default"/>
      </w:rPr>
    </w:lvl>
    <w:lvl w:ilvl="8" w:tplc="04070005" w:tentative="1">
      <w:start w:val="1"/>
      <w:numFmt w:val="bullet"/>
      <w:lvlText w:val=""/>
      <w:lvlJc w:val="left"/>
      <w:pPr>
        <w:ind w:left="7260" w:hanging="360"/>
      </w:pPr>
      <w:rPr>
        <w:rFonts w:ascii="Wingdings" w:hAnsi="Wingdings" w:hint="default"/>
      </w:rPr>
    </w:lvl>
  </w:abstractNum>
  <w:abstractNum w:abstractNumId="11" w15:restartNumberingAfterBreak="0">
    <w:nsid w:val="536D56A9"/>
    <w:multiLevelType w:val="hybridMultilevel"/>
    <w:tmpl w:val="D50601D0"/>
    <w:lvl w:ilvl="0" w:tplc="FFFFFFFF">
      <w:start w:val="1"/>
      <w:numFmt w:val="decimal"/>
      <w:lvlText w:val="%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2" w15:restartNumberingAfterBreak="0">
    <w:nsid w:val="5D0D141C"/>
    <w:multiLevelType w:val="hybridMultilevel"/>
    <w:tmpl w:val="D50601D0"/>
    <w:lvl w:ilvl="0" w:tplc="2E60A8D0">
      <w:start w:val="1"/>
      <w:numFmt w:val="decimal"/>
      <w:lvlText w:val="%1."/>
      <w:lvlJc w:val="left"/>
      <w:pPr>
        <w:ind w:left="1500" w:hanging="360"/>
      </w:pPr>
      <w:rPr>
        <w:rFonts w:hint="default"/>
      </w:rPr>
    </w:lvl>
    <w:lvl w:ilvl="1" w:tplc="04070019" w:tentative="1">
      <w:start w:val="1"/>
      <w:numFmt w:val="lowerLetter"/>
      <w:lvlText w:val="%2."/>
      <w:lvlJc w:val="left"/>
      <w:pPr>
        <w:ind w:left="2220" w:hanging="360"/>
      </w:pPr>
    </w:lvl>
    <w:lvl w:ilvl="2" w:tplc="0407001B" w:tentative="1">
      <w:start w:val="1"/>
      <w:numFmt w:val="lowerRoman"/>
      <w:lvlText w:val="%3."/>
      <w:lvlJc w:val="right"/>
      <w:pPr>
        <w:ind w:left="2940" w:hanging="180"/>
      </w:pPr>
    </w:lvl>
    <w:lvl w:ilvl="3" w:tplc="0407000F" w:tentative="1">
      <w:start w:val="1"/>
      <w:numFmt w:val="decimal"/>
      <w:lvlText w:val="%4."/>
      <w:lvlJc w:val="left"/>
      <w:pPr>
        <w:ind w:left="3660" w:hanging="360"/>
      </w:pPr>
    </w:lvl>
    <w:lvl w:ilvl="4" w:tplc="04070019" w:tentative="1">
      <w:start w:val="1"/>
      <w:numFmt w:val="lowerLetter"/>
      <w:lvlText w:val="%5."/>
      <w:lvlJc w:val="left"/>
      <w:pPr>
        <w:ind w:left="4380" w:hanging="360"/>
      </w:pPr>
    </w:lvl>
    <w:lvl w:ilvl="5" w:tplc="0407001B" w:tentative="1">
      <w:start w:val="1"/>
      <w:numFmt w:val="lowerRoman"/>
      <w:lvlText w:val="%6."/>
      <w:lvlJc w:val="right"/>
      <w:pPr>
        <w:ind w:left="5100" w:hanging="180"/>
      </w:pPr>
    </w:lvl>
    <w:lvl w:ilvl="6" w:tplc="0407000F" w:tentative="1">
      <w:start w:val="1"/>
      <w:numFmt w:val="decimal"/>
      <w:lvlText w:val="%7."/>
      <w:lvlJc w:val="left"/>
      <w:pPr>
        <w:ind w:left="5820" w:hanging="360"/>
      </w:pPr>
    </w:lvl>
    <w:lvl w:ilvl="7" w:tplc="04070019" w:tentative="1">
      <w:start w:val="1"/>
      <w:numFmt w:val="lowerLetter"/>
      <w:lvlText w:val="%8."/>
      <w:lvlJc w:val="left"/>
      <w:pPr>
        <w:ind w:left="6540" w:hanging="360"/>
      </w:pPr>
    </w:lvl>
    <w:lvl w:ilvl="8" w:tplc="0407001B" w:tentative="1">
      <w:start w:val="1"/>
      <w:numFmt w:val="lowerRoman"/>
      <w:lvlText w:val="%9."/>
      <w:lvlJc w:val="right"/>
      <w:pPr>
        <w:ind w:left="7260" w:hanging="180"/>
      </w:pPr>
    </w:lvl>
  </w:abstractNum>
  <w:abstractNum w:abstractNumId="13" w15:restartNumberingAfterBreak="0">
    <w:nsid w:val="5E6F14FB"/>
    <w:multiLevelType w:val="hybridMultilevel"/>
    <w:tmpl w:val="060695CC"/>
    <w:lvl w:ilvl="0" w:tplc="34040512">
      <w:start w:val="1"/>
      <w:numFmt w:val="bullet"/>
      <w:lvlText w:val="-"/>
      <w:lvlJc w:val="left"/>
      <w:pPr>
        <w:ind w:left="1490" w:hanging="360"/>
      </w:pPr>
      <w:rPr>
        <w:rFonts w:ascii="Arial" w:eastAsia="Times New Roman" w:hAnsi="Arial" w:cs="Arial" w:hint="default"/>
      </w:rPr>
    </w:lvl>
    <w:lvl w:ilvl="1" w:tplc="04070003" w:tentative="1">
      <w:start w:val="1"/>
      <w:numFmt w:val="bullet"/>
      <w:lvlText w:val="o"/>
      <w:lvlJc w:val="left"/>
      <w:pPr>
        <w:ind w:left="2210" w:hanging="360"/>
      </w:pPr>
      <w:rPr>
        <w:rFonts w:ascii="Courier New" w:hAnsi="Courier New" w:cs="Courier New" w:hint="default"/>
      </w:rPr>
    </w:lvl>
    <w:lvl w:ilvl="2" w:tplc="04070005" w:tentative="1">
      <w:start w:val="1"/>
      <w:numFmt w:val="bullet"/>
      <w:lvlText w:val=""/>
      <w:lvlJc w:val="left"/>
      <w:pPr>
        <w:ind w:left="2930" w:hanging="360"/>
      </w:pPr>
      <w:rPr>
        <w:rFonts w:ascii="Wingdings" w:hAnsi="Wingdings" w:hint="default"/>
      </w:rPr>
    </w:lvl>
    <w:lvl w:ilvl="3" w:tplc="04070001" w:tentative="1">
      <w:start w:val="1"/>
      <w:numFmt w:val="bullet"/>
      <w:lvlText w:val=""/>
      <w:lvlJc w:val="left"/>
      <w:pPr>
        <w:ind w:left="3650" w:hanging="360"/>
      </w:pPr>
      <w:rPr>
        <w:rFonts w:ascii="Symbol" w:hAnsi="Symbol" w:hint="default"/>
      </w:rPr>
    </w:lvl>
    <w:lvl w:ilvl="4" w:tplc="04070003" w:tentative="1">
      <w:start w:val="1"/>
      <w:numFmt w:val="bullet"/>
      <w:lvlText w:val="o"/>
      <w:lvlJc w:val="left"/>
      <w:pPr>
        <w:ind w:left="4370" w:hanging="360"/>
      </w:pPr>
      <w:rPr>
        <w:rFonts w:ascii="Courier New" w:hAnsi="Courier New" w:cs="Courier New" w:hint="default"/>
      </w:rPr>
    </w:lvl>
    <w:lvl w:ilvl="5" w:tplc="04070005" w:tentative="1">
      <w:start w:val="1"/>
      <w:numFmt w:val="bullet"/>
      <w:lvlText w:val=""/>
      <w:lvlJc w:val="left"/>
      <w:pPr>
        <w:ind w:left="5090" w:hanging="360"/>
      </w:pPr>
      <w:rPr>
        <w:rFonts w:ascii="Wingdings" w:hAnsi="Wingdings" w:hint="default"/>
      </w:rPr>
    </w:lvl>
    <w:lvl w:ilvl="6" w:tplc="04070001" w:tentative="1">
      <w:start w:val="1"/>
      <w:numFmt w:val="bullet"/>
      <w:lvlText w:val=""/>
      <w:lvlJc w:val="left"/>
      <w:pPr>
        <w:ind w:left="5810" w:hanging="360"/>
      </w:pPr>
      <w:rPr>
        <w:rFonts w:ascii="Symbol" w:hAnsi="Symbol" w:hint="default"/>
      </w:rPr>
    </w:lvl>
    <w:lvl w:ilvl="7" w:tplc="04070003" w:tentative="1">
      <w:start w:val="1"/>
      <w:numFmt w:val="bullet"/>
      <w:lvlText w:val="o"/>
      <w:lvlJc w:val="left"/>
      <w:pPr>
        <w:ind w:left="6530" w:hanging="360"/>
      </w:pPr>
      <w:rPr>
        <w:rFonts w:ascii="Courier New" w:hAnsi="Courier New" w:cs="Courier New" w:hint="default"/>
      </w:rPr>
    </w:lvl>
    <w:lvl w:ilvl="8" w:tplc="04070005" w:tentative="1">
      <w:start w:val="1"/>
      <w:numFmt w:val="bullet"/>
      <w:lvlText w:val=""/>
      <w:lvlJc w:val="left"/>
      <w:pPr>
        <w:ind w:left="7250" w:hanging="360"/>
      </w:pPr>
      <w:rPr>
        <w:rFonts w:ascii="Wingdings" w:hAnsi="Wingdings" w:hint="default"/>
      </w:rPr>
    </w:lvl>
  </w:abstractNum>
  <w:abstractNum w:abstractNumId="14" w15:restartNumberingAfterBreak="0">
    <w:nsid w:val="600913A4"/>
    <w:multiLevelType w:val="hybridMultilevel"/>
    <w:tmpl w:val="C2B0746A"/>
    <w:lvl w:ilvl="0" w:tplc="B4407E4C">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7196D2D"/>
    <w:multiLevelType w:val="hybridMultilevel"/>
    <w:tmpl w:val="8FB0BDFE"/>
    <w:lvl w:ilvl="0" w:tplc="8466DFFE">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EAC17B5"/>
    <w:multiLevelType w:val="hybridMultilevel"/>
    <w:tmpl w:val="B30A0028"/>
    <w:lvl w:ilvl="0" w:tplc="09A8CC0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FFA26C8"/>
    <w:multiLevelType w:val="hybridMultilevel"/>
    <w:tmpl w:val="13C855E8"/>
    <w:lvl w:ilvl="0" w:tplc="C31A762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2462E86"/>
    <w:multiLevelType w:val="hybridMultilevel"/>
    <w:tmpl w:val="59A6BE80"/>
    <w:lvl w:ilvl="0" w:tplc="C3EAA4F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5CF48E9"/>
    <w:multiLevelType w:val="hybridMultilevel"/>
    <w:tmpl w:val="D79C3CB8"/>
    <w:lvl w:ilvl="0" w:tplc="CBD8C0C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6235D87"/>
    <w:multiLevelType w:val="multilevel"/>
    <w:tmpl w:val="A46E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E54AA"/>
    <w:multiLevelType w:val="hybridMultilevel"/>
    <w:tmpl w:val="EFC28F0C"/>
    <w:lvl w:ilvl="0" w:tplc="E0FE2A4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7013754">
    <w:abstractNumId w:val="15"/>
  </w:num>
  <w:num w:numId="2" w16cid:durableId="1760760117">
    <w:abstractNumId w:val="3"/>
  </w:num>
  <w:num w:numId="3" w16cid:durableId="741217315">
    <w:abstractNumId w:val="9"/>
  </w:num>
  <w:num w:numId="4" w16cid:durableId="22442511">
    <w:abstractNumId w:val="17"/>
  </w:num>
  <w:num w:numId="5" w16cid:durableId="1896117892">
    <w:abstractNumId w:val="1"/>
  </w:num>
  <w:num w:numId="6" w16cid:durableId="2017536504">
    <w:abstractNumId w:val="0"/>
  </w:num>
  <w:num w:numId="7" w16cid:durableId="1581330537">
    <w:abstractNumId w:val="20"/>
  </w:num>
  <w:num w:numId="8" w16cid:durableId="2029671695">
    <w:abstractNumId w:val="7"/>
  </w:num>
  <w:num w:numId="9" w16cid:durableId="1785881691">
    <w:abstractNumId w:val="21"/>
  </w:num>
  <w:num w:numId="10" w16cid:durableId="2026319474">
    <w:abstractNumId w:val="2"/>
  </w:num>
  <w:num w:numId="11" w16cid:durableId="1151021795">
    <w:abstractNumId w:val="6"/>
  </w:num>
  <w:num w:numId="12" w16cid:durableId="1908956144">
    <w:abstractNumId w:val="5"/>
  </w:num>
  <w:num w:numId="13" w16cid:durableId="2020887243">
    <w:abstractNumId w:val="8"/>
  </w:num>
  <w:num w:numId="14" w16cid:durableId="1755200392">
    <w:abstractNumId w:val="14"/>
  </w:num>
  <w:num w:numId="15" w16cid:durableId="1802457914">
    <w:abstractNumId w:val="13"/>
  </w:num>
  <w:num w:numId="16" w16cid:durableId="517693872">
    <w:abstractNumId w:val="18"/>
  </w:num>
  <w:num w:numId="17" w16cid:durableId="1404595873">
    <w:abstractNumId w:val="10"/>
  </w:num>
  <w:num w:numId="18" w16cid:durableId="53161249">
    <w:abstractNumId w:val="16"/>
  </w:num>
  <w:num w:numId="19" w16cid:durableId="1738935642">
    <w:abstractNumId w:val="19"/>
  </w:num>
  <w:num w:numId="20" w16cid:durableId="318928503">
    <w:abstractNumId w:val="4"/>
  </w:num>
  <w:num w:numId="21" w16cid:durableId="1019621272">
    <w:abstractNumId w:val="12"/>
  </w:num>
  <w:num w:numId="22" w16cid:durableId="13376112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29" w:val="d6f78e3d-62b8-4410-bf54-c0ea06490d0f"/>
  </w:docVars>
  <w:rsids>
    <w:rsidRoot w:val="008A672E"/>
    <w:rsid w:val="00000CD2"/>
    <w:rsid w:val="00001B0C"/>
    <w:rsid w:val="000067F9"/>
    <w:rsid w:val="00007B0D"/>
    <w:rsid w:val="00014301"/>
    <w:rsid w:val="00014EAF"/>
    <w:rsid w:val="00014FEB"/>
    <w:rsid w:val="00016F62"/>
    <w:rsid w:val="000200E2"/>
    <w:rsid w:val="000204A8"/>
    <w:rsid w:val="0002354F"/>
    <w:rsid w:val="00025EFF"/>
    <w:rsid w:val="00027B2B"/>
    <w:rsid w:val="00034D31"/>
    <w:rsid w:val="00035FE3"/>
    <w:rsid w:val="000425EA"/>
    <w:rsid w:val="000431C6"/>
    <w:rsid w:val="000548E0"/>
    <w:rsid w:val="00054ACE"/>
    <w:rsid w:val="00062316"/>
    <w:rsid w:val="00081AB9"/>
    <w:rsid w:val="00082C6A"/>
    <w:rsid w:val="0008368D"/>
    <w:rsid w:val="00085D42"/>
    <w:rsid w:val="0008623D"/>
    <w:rsid w:val="0009368B"/>
    <w:rsid w:val="0009421C"/>
    <w:rsid w:val="000970F6"/>
    <w:rsid w:val="000A2E62"/>
    <w:rsid w:val="000A44DF"/>
    <w:rsid w:val="000A562B"/>
    <w:rsid w:val="000A5F6D"/>
    <w:rsid w:val="000A77DA"/>
    <w:rsid w:val="000A7B1D"/>
    <w:rsid w:val="000B0B24"/>
    <w:rsid w:val="000B2592"/>
    <w:rsid w:val="000B4DDA"/>
    <w:rsid w:val="000B55F4"/>
    <w:rsid w:val="000C1DA8"/>
    <w:rsid w:val="000C25F2"/>
    <w:rsid w:val="000C3D98"/>
    <w:rsid w:val="000D1ABD"/>
    <w:rsid w:val="000D1AFF"/>
    <w:rsid w:val="000D22EB"/>
    <w:rsid w:val="000D3BEE"/>
    <w:rsid w:val="000D77B2"/>
    <w:rsid w:val="000E03AB"/>
    <w:rsid w:val="000E0577"/>
    <w:rsid w:val="000E3ED6"/>
    <w:rsid w:val="000E5D17"/>
    <w:rsid w:val="000F1010"/>
    <w:rsid w:val="000F3A97"/>
    <w:rsid w:val="000F448A"/>
    <w:rsid w:val="000F4C14"/>
    <w:rsid w:val="000F5317"/>
    <w:rsid w:val="000F7B41"/>
    <w:rsid w:val="001002D0"/>
    <w:rsid w:val="00101FA3"/>
    <w:rsid w:val="00105703"/>
    <w:rsid w:val="001112E9"/>
    <w:rsid w:val="00112CF6"/>
    <w:rsid w:val="00113DBB"/>
    <w:rsid w:val="00115C25"/>
    <w:rsid w:val="00115E95"/>
    <w:rsid w:val="00116B7B"/>
    <w:rsid w:val="00120AD7"/>
    <w:rsid w:val="0012393C"/>
    <w:rsid w:val="001248B3"/>
    <w:rsid w:val="001348B4"/>
    <w:rsid w:val="00135290"/>
    <w:rsid w:val="001424E3"/>
    <w:rsid w:val="00147E14"/>
    <w:rsid w:val="00154E4D"/>
    <w:rsid w:val="00155710"/>
    <w:rsid w:val="00172063"/>
    <w:rsid w:val="00176A57"/>
    <w:rsid w:val="00177317"/>
    <w:rsid w:val="00182E90"/>
    <w:rsid w:val="00186455"/>
    <w:rsid w:val="00187CD6"/>
    <w:rsid w:val="00192A8D"/>
    <w:rsid w:val="00197623"/>
    <w:rsid w:val="001A03A1"/>
    <w:rsid w:val="001A3AAE"/>
    <w:rsid w:val="001B2CAE"/>
    <w:rsid w:val="001B2FBC"/>
    <w:rsid w:val="001B729D"/>
    <w:rsid w:val="001C6327"/>
    <w:rsid w:val="001C79E5"/>
    <w:rsid w:val="001C7D0C"/>
    <w:rsid w:val="001D3C25"/>
    <w:rsid w:val="001D6082"/>
    <w:rsid w:val="001D68B4"/>
    <w:rsid w:val="001D7010"/>
    <w:rsid w:val="001D7401"/>
    <w:rsid w:val="001E5798"/>
    <w:rsid w:val="001E5E0C"/>
    <w:rsid w:val="001E7681"/>
    <w:rsid w:val="001F2A9C"/>
    <w:rsid w:val="001F6FE0"/>
    <w:rsid w:val="00201125"/>
    <w:rsid w:val="00203DC8"/>
    <w:rsid w:val="00213512"/>
    <w:rsid w:val="00220096"/>
    <w:rsid w:val="00221358"/>
    <w:rsid w:val="0022237F"/>
    <w:rsid w:val="00222AE8"/>
    <w:rsid w:val="00223053"/>
    <w:rsid w:val="00225C3F"/>
    <w:rsid w:val="00225DA8"/>
    <w:rsid w:val="00226CAC"/>
    <w:rsid w:val="0023106D"/>
    <w:rsid w:val="002358EE"/>
    <w:rsid w:val="002372B7"/>
    <w:rsid w:val="00240758"/>
    <w:rsid w:val="002605CA"/>
    <w:rsid w:val="00274CED"/>
    <w:rsid w:val="00277E5C"/>
    <w:rsid w:val="002800BC"/>
    <w:rsid w:val="00284C5E"/>
    <w:rsid w:val="0028545C"/>
    <w:rsid w:val="00285822"/>
    <w:rsid w:val="002911D9"/>
    <w:rsid w:val="00293A85"/>
    <w:rsid w:val="002956CE"/>
    <w:rsid w:val="002959D3"/>
    <w:rsid w:val="00295E79"/>
    <w:rsid w:val="002960EB"/>
    <w:rsid w:val="002A1BD9"/>
    <w:rsid w:val="002A2BFA"/>
    <w:rsid w:val="002A58E9"/>
    <w:rsid w:val="002B0220"/>
    <w:rsid w:val="002B058B"/>
    <w:rsid w:val="002B0A23"/>
    <w:rsid w:val="002C55AC"/>
    <w:rsid w:val="002C6D66"/>
    <w:rsid w:val="002C7D0C"/>
    <w:rsid w:val="002D36F9"/>
    <w:rsid w:val="002D7478"/>
    <w:rsid w:val="002E12DD"/>
    <w:rsid w:val="002E19B2"/>
    <w:rsid w:val="002E2AF8"/>
    <w:rsid w:val="002E2D8A"/>
    <w:rsid w:val="002E5F51"/>
    <w:rsid w:val="002F1536"/>
    <w:rsid w:val="002F181F"/>
    <w:rsid w:val="002F577B"/>
    <w:rsid w:val="002F592E"/>
    <w:rsid w:val="002F753B"/>
    <w:rsid w:val="00301D1A"/>
    <w:rsid w:val="003046CF"/>
    <w:rsid w:val="00306A7C"/>
    <w:rsid w:val="00306B11"/>
    <w:rsid w:val="00307165"/>
    <w:rsid w:val="003076BC"/>
    <w:rsid w:val="003109BE"/>
    <w:rsid w:val="003144D3"/>
    <w:rsid w:val="00315060"/>
    <w:rsid w:val="00315FFA"/>
    <w:rsid w:val="003235D4"/>
    <w:rsid w:val="00327F81"/>
    <w:rsid w:val="00333D9F"/>
    <w:rsid w:val="0033730A"/>
    <w:rsid w:val="00340CF8"/>
    <w:rsid w:val="0035191F"/>
    <w:rsid w:val="003539A9"/>
    <w:rsid w:val="00355D23"/>
    <w:rsid w:val="00356E85"/>
    <w:rsid w:val="00362FFA"/>
    <w:rsid w:val="00375D34"/>
    <w:rsid w:val="00386834"/>
    <w:rsid w:val="00390EB3"/>
    <w:rsid w:val="00396F64"/>
    <w:rsid w:val="003A128B"/>
    <w:rsid w:val="003A243B"/>
    <w:rsid w:val="003A6648"/>
    <w:rsid w:val="003B15B7"/>
    <w:rsid w:val="003B1D39"/>
    <w:rsid w:val="003B4572"/>
    <w:rsid w:val="003C269A"/>
    <w:rsid w:val="003C4425"/>
    <w:rsid w:val="003C59FF"/>
    <w:rsid w:val="003D00CA"/>
    <w:rsid w:val="003D1300"/>
    <w:rsid w:val="003D27D9"/>
    <w:rsid w:val="003D70EA"/>
    <w:rsid w:val="003D7903"/>
    <w:rsid w:val="003D7D2B"/>
    <w:rsid w:val="003E0533"/>
    <w:rsid w:val="003E42CE"/>
    <w:rsid w:val="003E7753"/>
    <w:rsid w:val="003E7F6C"/>
    <w:rsid w:val="003F0B93"/>
    <w:rsid w:val="003F3830"/>
    <w:rsid w:val="00407C46"/>
    <w:rsid w:val="00407C5D"/>
    <w:rsid w:val="00411E7C"/>
    <w:rsid w:val="00412A48"/>
    <w:rsid w:val="00421B85"/>
    <w:rsid w:val="00426936"/>
    <w:rsid w:val="0043420C"/>
    <w:rsid w:val="00435B07"/>
    <w:rsid w:val="00444728"/>
    <w:rsid w:val="00446304"/>
    <w:rsid w:val="004504EC"/>
    <w:rsid w:val="00451C23"/>
    <w:rsid w:val="004540D6"/>
    <w:rsid w:val="004575E7"/>
    <w:rsid w:val="004609B5"/>
    <w:rsid w:val="00462C6F"/>
    <w:rsid w:val="0046565C"/>
    <w:rsid w:val="00470498"/>
    <w:rsid w:val="0047490F"/>
    <w:rsid w:val="00476CDD"/>
    <w:rsid w:val="00477891"/>
    <w:rsid w:val="00480492"/>
    <w:rsid w:val="0048524E"/>
    <w:rsid w:val="004869B9"/>
    <w:rsid w:val="00487578"/>
    <w:rsid w:val="00492A9C"/>
    <w:rsid w:val="00494B21"/>
    <w:rsid w:val="004977C8"/>
    <w:rsid w:val="004A341F"/>
    <w:rsid w:val="004A4838"/>
    <w:rsid w:val="004A73D9"/>
    <w:rsid w:val="004A7FC5"/>
    <w:rsid w:val="004B3E0E"/>
    <w:rsid w:val="004C0127"/>
    <w:rsid w:val="004C2BCA"/>
    <w:rsid w:val="004C59B3"/>
    <w:rsid w:val="004C71DA"/>
    <w:rsid w:val="004C7E32"/>
    <w:rsid w:val="004D1165"/>
    <w:rsid w:val="004D59A9"/>
    <w:rsid w:val="004E3077"/>
    <w:rsid w:val="004E4335"/>
    <w:rsid w:val="004E5496"/>
    <w:rsid w:val="004E589C"/>
    <w:rsid w:val="004F3365"/>
    <w:rsid w:val="004F78C0"/>
    <w:rsid w:val="00503A4B"/>
    <w:rsid w:val="0050562F"/>
    <w:rsid w:val="00512B8C"/>
    <w:rsid w:val="005131C6"/>
    <w:rsid w:val="00514A73"/>
    <w:rsid w:val="00514E70"/>
    <w:rsid w:val="00521737"/>
    <w:rsid w:val="00523D83"/>
    <w:rsid w:val="00525EFD"/>
    <w:rsid w:val="00531221"/>
    <w:rsid w:val="00533E9D"/>
    <w:rsid w:val="00534CFA"/>
    <w:rsid w:val="00535FAC"/>
    <w:rsid w:val="00542EB6"/>
    <w:rsid w:val="00545466"/>
    <w:rsid w:val="00554A65"/>
    <w:rsid w:val="00555E9A"/>
    <w:rsid w:val="005602D1"/>
    <w:rsid w:val="0056352F"/>
    <w:rsid w:val="00565CA0"/>
    <w:rsid w:val="0056754A"/>
    <w:rsid w:val="00570F31"/>
    <w:rsid w:val="0057446F"/>
    <w:rsid w:val="00574A13"/>
    <w:rsid w:val="00574FDD"/>
    <w:rsid w:val="00575E0C"/>
    <w:rsid w:val="0058449E"/>
    <w:rsid w:val="00584F51"/>
    <w:rsid w:val="00594C39"/>
    <w:rsid w:val="00594E26"/>
    <w:rsid w:val="005A1715"/>
    <w:rsid w:val="005B003F"/>
    <w:rsid w:val="005B143A"/>
    <w:rsid w:val="005B4325"/>
    <w:rsid w:val="005B686C"/>
    <w:rsid w:val="005C0123"/>
    <w:rsid w:val="005C4572"/>
    <w:rsid w:val="005C58A9"/>
    <w:rsid w:val="005C596B"/>
    <w:rsid w:val="005D18D4"/>
    <w:rsid w:val="005D5F57"/>
    <w:rsid w:val="005D6E6C"/>
    <w:rsid w:val="005D7650"/>
    <w:rsid w:val="005D7B73"/>
    <w:rsid w:val="005E139D"/>
    <w:rsid w:val="005E164B"/>
    <w:rsid w:val="005E2F37"/>
    <w:rsid w:val="005E49A9"/>
    <w:rsid w:val="005E4A1B"/>
    <w:rsid w:val="005E4E00"/>
    <w:rsid w:val="005E76D1"/>
    <w:rsid w:val="005F1887"/>
    <w:rsid w:val="005F2F1D"/>
    <w:rsid w:val="005F5BEB"/>
    <w:rsid w:val="00604BBB"/>
    <w:rsid w:val="00616034"/>
    <w:rsid w:val="006224F8"/>
    <w:rsid w:val="006256F2"/>
    <w:rsid w:val="00625E16"/>
    <w:rsid w:val="00625FB0"/>
    <w:rsid w:val="00631BDA"/>
    <w:rsid w:val="00631D24"/>
    <w:rsid w:val="00646104"/>
    <w:rsid w:val="00646DEF"/>
    <w:rsid w:val="00651198"/>
    <w:rsid w:val="00652913"/>
    <w:rsid w:val="00653A74"/>
    <w:rsid w:val="00655251"/>
    <w:rsid w:val="0065633E"/>
    <w:rsid w:val="00660FDE"/>
    <w:rsid w:val="0066356A"/>
    <w:rsid w:val="006642CD"/>
    <w:rsid w:val="00666732"/>
    <w:rsid w:val="00666E4F"/>
    <w:rsid w:val="0066728E"/>
    <w:rsid w:val="00670090"/>
    <w:rsid w:val="00671AEF"/>
    <w:rsid w:val="00673826"/>
    <w:rsid w:val="00675BDF"/>
    <w:rsid w:val="00687DDB"/>
    <w:rsid w:val="006931FB"/>
    <w:rsid w:val="00697625"/>
    <w:rsid w:val="006A0B7C"/>
    <w:rsid w:val="006A33DD"/>
    <w:rsid w:val="006A3BAE"/>
    <w:rsid w:val="006A4481"/>
    <w:rsid w:val="006A756D"/>
    <w:rsid w:val="006B1588"/>
    <w:rsid w:val="006C1004"/>
    <w:rsid w:val="006C507C"/>
    <w:rsid w:val="006C5960"/>
    <w:rsid w:val="006D020E"/>
    <w:rsid w:val="006D3A77"/>
    <w:rsid w:val="006E7464"/>
    <w:rsid w:val="006F234B"/>
    <w:rsid w:val="006F6A11"/>
    <w:rsid w:val="006F7078"/>
    <w:rsid w:val="007062E6"/>
    <w:rsid w:val="007112EE"/>
    <w:rsid w:val="00712D33"/>
    <w:rsid w:val="00713527"/>
    <w:rsid w:val="00726F39"/>
    <w:rsid w:val="00731443"/>
    <w:rsid w:val="007441E0"/>
    <w:rsid w:val="007521A9"/>
    <w:rsid w:val="0075288F"/>
    <w:rsid w:val="00754FA7"/>
    <w:rsid w:val="00757BCB"/>
    <w:rsid w:val="007606C7"/>
    <w:rsid w:val="00760D5F"/>
    <w:rsid w:val="00765BA9"/>
    <w:rsid w:val="00766BCC"/>
    <w:rsid w:val="00771250"/>
    <w:rsid w:val="00775349"/>
    <w:rsid w:val="007813BF"/>
    <w:rsid w:val="00782336"/>
    <w:rsid w:val="007831E2"/>
    <w:rsid w:val="0078596F"/>
    <w:rsid w:val="00787659"/>
    <w:rsid w:val="00790691"/>
    <w:rsid w:val="00791B7C"/>
    <w:rsid w:val="00792D65"/>
    <w:rsid w:val="00794E2E"/>
    <w:rsid w:val="0079533D"/>
    <w:rsid w:val="007959F2"/>
    <w:rsid w:val="007A015F"/>
    <w:rsid w:val="007A122F"/>
    <w:rsid w:val="007A2C23"/>
    <w:rsid w:val="007A3023"/>
    <w:rsid w:val="007A3A58"/>
    <w:rsid w:val="007A6CE9"/>
    <w:rsid w:val="007A7E9E"/>
    <w:rsid w:val="007B1544"/>
    <w:rsid w:val="007B1637"/>
    <w:rsid w:val="007C3C65"/>
    <w:rsid w:val="007C6AA0"/>
    <w:rsid w:val="007D3359"/>
    <w:rsid w:val="007D5235"/>
    <w:rsid w:val="007D75F3"/>
    <w:rsid w:val="007D764F"/>
    <w:rsid w:val="007E1A4D"/>
    <w:rsid w:val="00802027"/>
    <w:rsid w:val="00810668"/>
    <w:rsid w:val="008141E7"/>
    <w:rsid w:val="00814DE9"/>
    <w:rsid w:val="008211B6"/>
    <w:rsid w:val="008212C8"/>
    <w:rsid w:val="008236DB"/>
    <w:rsid w:val="00823963"/>
    <w:rsid w:val="00827A6E"/>
    <w:rsid w:val="00831066"/>
    <w:rsid w:val="008320CB"/>
    <w:rsid w:val="0084014E"/>
    <w:rsid w:val="008459EA"/>
    <w:rsid w:val="00855BA7"/>
    <w:rsid w:val="0086047D"/>
    <w:rsid w:val="00861B67"/>
    <w:rsid w:val="0086390B"/>
    <w:rsid w:val="008714D5"/>
    <w:rsid w:val="008721AB"/>
    <w:rsid w:val="00873560"/>
    <w:rsid w:val="00877082"/>
    <w:rsid w:val="00884B88"/>
    <w:rsid w:val="00886F8E"/>
    <w:rsid w:val="00887771"/>
    <w:rsid w:val="008A0B65"/>
    <w:rsid w:val="008A0C0F"/>
    <w:rsid w:val="008A5380"/>
    <w:rsid w:val="008A672E"/>
    <w:rsid w:val="008B1F8A"/>
    <w:rsid w:val="008B2A43"/>
    <w:rsid w:val="008B6488"/>
    <w:rsid w:val="008C0603"/>
    <w:rsid w:val="008C5822"/>
    <w:rsid w:val="008D0557"/>
    <w:rsid w:val="008D122D"/>
    <w:rsid w:val="008D6790"/>
    <w:rsid w:val="008D6F63"/>
    <w:rsid w:val="008E08BF"/>
    <w:rsid w:val="008E552A"/>
    <w:rsid w:val="008E7908"/>
    <w:rsid w:val="008F0A0D"/>
    <w:rsid w:val="008F41C0"/>
    <w:rsid w:val="008F640E"/>
    <w:rsid w:val="0090301C"/>
    <w:rsid w:val="00912608"/>
    <w:rsid w:val="0091521D"/>
    <w:rsid w:val="00915F44"/>
    <w:rsid w:val="009307BC"/>
    <w:rsid w:val="0093166F"/>
    <w:rsid w:val="009343F8"/>
    <w:rsid w:val="009344BE"/>
    <w:rsid w:val="00934BEF"/>
    <w:rsid w:val="009351FB"/>
    <w:rsid w:val="009353BB"/>
    <w:rsid w:val="009363E3"/>
    <w:rsid w:val="0093665D"/>
    <w:rsid w:val="00937381"/>
    <w:rsid w:val="009375DE"/>
    <w:rsid w:val="00947842"/>
    <w:rsid w:val="00953EEA"/>
    <w:rsid w:val="00956451"/>
    <w:rsid w:val="009616F1"/>
    <w:rsid w:val="0096174C"/>
    <w:rsid w:val="009649D5"/>
    <w:rsid w:val="00970113"/>
    <w:rsid w:val="009710F0"/>
    <w:rsid w:val="009736D5"/>
    <w:rsid w:val="00973880"/>
    <w:rsid w:val="00974526"/>
    <w:rsid w:val="00976636"/>
    <w:rsid w:val="00993641"/>
    <w:rsid w:val="00995062"/>
    <w:rsid w:val="009A45D4"/>
    <w:rsid w:val="009B2D60"/>
    <w:rsid w:val="009B6E3B"/>
    <w:rsid w:val="009B7AC7"/>
    <w:rsid w:val="009C124C"/>
    <w:rsid w:val="009C1853"/>
    <w:rsid w:val="009D4688"/>
    <w:rsid w:val="009D7516"/>
    <w:rsid w:val="009D7EAF"/>
    <w:rsid w:val="009E05B2"/>
    <w:rsid w:val="009E1D30"/>
    <w:rsid w:val="009E396E"/>
    <w:rsid w:val="009E3B9B"/>
    <w:rsid w:val="009F2610"/>
    <w:rsid w:val="009F310F"/>
    <w:rsid w:val="009F3932"/>
    <w:rsid w:val="00A02A5D"/>
    <w:rsid w:val="00A03099"/>
    <w:rsid w:val="00A03D41"/>
    <w:rsid w:val="00A136D0"/>
    <w:rsid w:val="00A14A1A"/>
    <w:rsid w:val="00A16083"/>
    <w:rsid w:val="00A21B7D"/>
    <w:rsid w:val="00A30DF2"/>
    <w:rsid w:val="00A31409"/>
    <w:rsid w:val="00A3159F"/>
    <w:rsid w:val="00A37175"/>
    <w:rsid w:val="00A53188"/>
    <w:rsid w:val="00A554A6"/>
    <w:rsid w:val="00A556B1"/>
    <w:rsid w:val="00A565C3"/>
    <w:rsid w:val="00A64092"/>
    <w:rsid w:val="00A64DCF"/>
    <w:rsid w:val="00A662F5"/>
    <w:rsid w:val="00A71B53"/>
    <w:rsid w:val="00A77E63"/>
    <w:rsid w:val="00A916B8"/>
    <w:rsid w:val="00A91969"/>
    <w:rsid w:val="00A948E4"/>
    <w:rsid w:val="00AA2F81"/>
    <w:rsid w:val="00AA3EA4"/>
    <w:rsid w:val="00AA72A7"/>
    <w:rsid w:val="00AB1182"/>
    <w:rsid w:val="00AB345B"/>
    <w:rsid w:val="00AC369B"/>
    <w:rsid w:val="00AD5EE4"/>
    <w:rsid w:val="00AE2377"/>
    <w:rsid w:val="00AF6797"/>
    <w:rsid w:val="00B02914"/>
    <w:rsid w:val="00B033EE"/>
    <w:rsid w:val="00B04878"/>
    <w:rsid w:val="00B05204"/>
    <w:rsid w:val="00B104C0"/>
    <w:rsid w:val="00B11FC8"/>
    <w:rsid w:val="00B14911"/>
    <w:rsid w:val="00B16237"/>
    <w:rsid w:val="00B24197"/>
    <w:rsid w:val="00B248DE"/>
    <w:rsid w:val="00B315C4"/>
    <w:rsid w:val="00B36451"/>
    <w:rsid w:val="00B4378A"/>
    <w:rsid w:val="00B44651"/>
    <w:rsid w:val="00B46011"/>
    <w:rsid w:val="00B46ABB"/>
    <w:rsid w:val="00B50964"/>
    <w:rsid w:val="00B52F00"/>
    <w:rsid w:val="00B5349A"/>
    <w:rsid w:val="00B54196"/>
    <w:rsid w:val="00B566F5"/>
    <w:rsid w:val="00B64381"/>
    <w:rsid w:val="00B66D30"/>
    <w:rsid w:val="00B72B06"/>
    <w:rsid w:val="00B74179"/>
    <w:rsid w:val="00B746D1"/>
    <w:rsid w:val="00B766F2"/>
    <w:rsid w:val="00B87140"/>
    <w:rsid w:val="00B87E05"/>
    <w:rsid w:val="00B92BB6"/>
    <w:rsid w:val="00B92CAB"/>
    <w:rsid w:val="00B92EDA"/>
    <w:rsid w:val="00B965F7"/>
    <w:rsid w:val="00B96AB5"/>
    <w:rsid w:val="00BA66EF"/>
    <w:rsid w:val="00BB395B"/>
    <w:rsid w:val="00BB5CDA"/>
    <w:rsid w:val="00BB646E"/>
    <w:rsid w:val="00BB66CB"/>
    <w:rsid w:val="00BC600E"/>
    <w:rsid w:val="00BD7422"/>
    <w:rsid w:val="00BE34D6"/>
    <w:rsid w:val="00BE42EC"/>
    <w:rsid w:val="00BE5479"/>
    <w:rsid w:val="00BF0AE3"/>
    <w:rsid w:val="00BF2D01"/>
    <w:rsid w:val="00BF3E95"/>
    <w:rsid w:val="00BF4114"/>
    <w:rsid w:val="00BF4B4A"/>
    <w:rsid w:val="00BF691B"/>
    <w:rsid w:val="00BF7169"/>
    <w:rsid w:val="00C0034F"/>
    <w:rsid w:val="00C01C3D"/>
    <w:rsid w:val="00C02711"/>
    <w:rsid w:val="00C0665F"/>
    <w:rsid w:val="00C129E3"/>
    <w:rsid w:val="00C14738"/>
    <w:rsid w:val="00C16649"/>
    <w:rsid w:val="00C17FFE"/>
    <w:rsid w:val="00C222ED"/>
    <w:rsid w:val="00C25C28"/>
    <w:rsid w:val="00C31A8E"/>
    <w:rsid w:val="00C377A5"/>
    <w:rsid w:val="00C37FBC"/>
    <w:rsid w:val="00C43798"/>
    <w:rsid w:val="00C545BF"/>
    <w:rsid w:val="00C55B9B"/>
    <w:rsid w:val="00C57484"/>
    <w:rsid w:val="00C60C1A"/>
    <w:rsid w:val="00C676BA"/>
    <w:rsid w:val="00C6787B"/>
    <w:rsid w:val="00C701EF"/>
    <w:rsid w:val="00C92F8C"/>
    <w:rsid w:val="00C93BA6"/>
    <w:rsid w:val="00C95315"/>
    <w:rsid w:val="00CA35E5"/>
    <w:rsid w:val="00CA3768"/>
    <w:rsid w:val="00CA6572"/>
    <w:rsid w:val="00CB319C"/>
    <w:rsid w:val="00CB31AA"/>
    <w:rsid w:val="00CD03B4"/>
    <w:rsid w:val="00CD4D2B"/>
    <w:rsid w:val="00CD4FFB"/>
    <w:rsid w:val="00CE1FC0"/>
    <w:rsid w:val="00CE287B"/>
    <w:rsid w:val="00CE3BDD"/>
    <w:rsid w:val="00CE5061"/>
    <w:rsid w:val="00CE708F"/>
    <w:rsid w:val="00CE70C2"/>
    <w:rsid w:val="00CF16FD"/>
    <w:rsid w:val="00CF50B0"/>
    <w:rsid w:val="00CF51C6"/>
    <w:rsid w:val="00CF5C1F"/>
    <w:rsid w:val="00CF6DA4"/>
    <w:rsid w:val="00D07235"/>
    <w:rsid w:val="00D1090D"/>
    <w:rsid w:val="00D11A2B"/>
    <w:rsid w:val="00D33905"/>
    <w:rsid w:val="00D40336"/>
    <w:rsid w:val="00D41A19"/>
    <w:rsid w:val="00D41F52"/>
    <w:rsid w:val="00D538D9"/>
    <w:rsid w:val="00D53C9D"/>
    <w:rsid w:val="00D61896"/>
    <w:rsid w:val="00D65DFB"/>
    <w:rsid w:val="00D739B3"/>
    <w:rsid w:val="00D73F24"/>
    <w:rsid w:val="00D74257"/>
    <w:rsid w:val="00D7533D"/>
    <w:rsid w:val="00D760B1"/>
    <w:rsid w:val="00D7615D"/>
    <w:rsid w:val="00D80D6E"/>
    <w:rsid w:val="00D84099"/>
    <w:rsid w:val="00D847F6"/>
    <w:rsid w:val="00D9774A"/>
    <w:rsid w:val="00DA0742"/>
    <w:rsid w:val="00DA0938"/>
    <w:rsid w:val="00DA0C6A"/>
    <w:rsid w:val="00DA36FA"/>
    <w:rsid w:val="00DB44FC"/>
    <w:rsid w:val="00DB7E3C"/>
    <w:rsid w:val="00DC020F"/>
    <w:rsid w:val="00DC37FC"/>
    <w:rsid w:val="00DC3884"/>
    <w:rsid w:val="00DE69A8"/>
    <w:rsid w:val="00E032ED"/>
    <w:rsid w:val="00E10AAE"/>
    <w:rsid w:val="00E1492F"/>
    <w:rsid w:val="00E22C3E"/>
    <w:rsid w:val="00E308B9"/>
    <w:rsid w:val="00E345FD"/>
    <w:rsid w:val="00E36EC7"/>
    <w:rsid w:val="00E379EB"/>
    <w:rsid w:val="00E40CB2"/>
    <w:rsid w:val="00E40D30"/>
    <w:rsid w:val="00E43F6D"/>
    <w:rsid w:val="00E47700"/>
    <w:rsid w:val="00E54416"/>
    <w:rsid w:val="00E54C10"/>
    <w:rsid w:val="00E63E48"/>
    <w:rsid w:val="00E66FD8"/>
    <w:rsid w:val="00E70006"/>
    <w:rsid w:val="00E73F5B"/>
    <w:rsid w:val="00E76CB4"/>
    <w:rsid w:val="00E83AB7"/>
    <w:rsid w:val="00E97DEF"/>
    <w:rsid w:val="00EA0382"/>
    <w:rsid w:val="00EA11A9"/>
    <w:rsid w:val="00EA38B7"/>
    <w:rsid w:val="00EA4B5F"/>
    <w:rsid w:val="00EA638B"/>
    <w:rsid w:val="00EB03EF"/>
    <w:rsid w:val="00EB1858"/>
    <w:rsid w:val="00EB590B"/>
    <w:rsid w:val="00EC19D5"/>
    <w:rsid w:val="00EC1FBC"/>
    <w:rsid w:val="00EC21AF"/>
    <w:rsid w:val="00EC34CB"/>
    <w:rsid w:val="00ED3DE9"/>
    <w:rsid w:val="00ED7A3E"/>
    <w:rsid w:val="00ED7AED"/>
    <w:rsid w:val="00EE2FCF"/>
    <w:rsid w:val="00EE67D4"/>
    <w:rsid w:val="00EE695D"/>
    <w:rsid w:val="00EF1407"/>
    <w:rsid w:val="00F128B1"/>
    <w:rsid w:val="00F13872"/>
    <w:rsid w:val="00F1428B"/>
    <w:rsid w:val="00F17638"/>
    <w:rsid w:val="00F206A2"/>
    <w:rsid w:val="00F23F41"/>
    <w:rsid w:val="00F2492B"/>
    <w:rsid w:val="00F261DD"/>
    <w:rsid w:val="00F27A4A"/>
    <w:rsid w:val="00F27FFA"/>
    <w:rsid w:val="00F31335"/>
    <w:rsid w:val="00F36906"/>
    <w:rsid w:val="00F45F42"/>
    <w:rsid w:val="00F469AF"/>
    <w:rsid w:val="00F50AF5"/>
    <w:rsid w:val="00F52ACC"/>
    <w:rsid w:val="00F54036"/>
    <w:rsid w:val="00F57F4D"/>
    <w:rsid w:val="00F70BB5"/>
    <w:rsid w:val="00F71057"/>
    <w:rsid w:val="00F73528"/>
    <w:rsid w:val="00F74A08"/>
    <w:rsid w:val="00F80CEC"/>
    <w:rsid w:val="00F87723"/>
    <w:rsid w:val="00F91897"/>
    <w:rsid w:val="00F92D3E"/>
    <w:rsid w:val="00F961B5"/>
    <w:rsid w:val="00F96415"/>
    <w:rsid w:val="00FA1552"/>
    <w:rsid w:val="00FA630B"/>
    <w:rsid w:val="00FB1778"/>
    <w:rsid w:val="00FB1C1A"/>
    <w:rsid w:val="00FC24C6"/>
    <w:rsid w:val="00FD181E"/>
    <w:rsid w:val="00FD4E35"/>
    <w:rsid w:val="00FE15D0"/>
    <w:rsid w:val="00FE41F1"/>
    <w:rsid w:val="00FE7D16"/>
    <w:rsid w:val="00FE7D1F"/>
    <w:rsid w:val="00FF1408"/>
    <w:rsid w:val="00FF303F"/>
    <w:rsid w:val="00FF3200"/>
    <w:rsid w:val="00FF3556"/>
    <w:rsid w:val="00FF3A09"/>
    <w:rsid w:val="00FF56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0D0C9"/>
  <w15:docId w15:val="{CD241E91-7BFD-4C0E-B546-9812CC45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3AAE"/>
    <w:rPr>
      <w:sz w:val="24"/>
      <w:szCs w:val="24"/>
    </w:rPr>
  </w:style>
  <w:style w:type="paragraph" w:styleId="berschrift1">
    <w:name w:val="heading 1"/>
    <w:aliases w:val="Headline1:Überschrift 1,Überschrift 0,Header 1,Chapter,H1,Heading 1,Heading 10,Head1,Heading apps,Heading 101,Head11,Heading apps1,Überschrift 1 ohne,Überschrift 1a,Überschrift 1a1,Überschrift 1 ohne1,h1,OdsKap1,OdsKap1Überschrift,II+ Char"/>
    <w:basedOn w:val="Standard"/>
    <w:next w:val="Standard"/>
    <w:link w:val="berschrift1Zchn"/>
    <w:qFormat/>
    <w:rsid w:val="00EA38B7"/>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rsid w:val="00B46ABB"/>
    <w:rPr>
      <w:sz w:val="16"/>
      <w:szCs w:val="16"/>
    </w:rPr>
  </w:style>
  <w:style w:type="paragraph" w:styleId="Kommentartext">
    <w:name w:val="annotation text"/>
    <w:basedOn w:val="Standard"/>
    <w:link w:val="KommentartextZchn"/>
    <w:rsid w:val="00B46ABB"/>
    <w:rPr>
      <w:sz w:val="20"/>
      <w:szCs w:val="20"/>
    </w:rPr>
  </w:style>
  <w:style w:type="character" w:customStyle="1" w:styleId="KommentartextZchn">
    <w:name w:val="Kommentartext Zchn"/>
    <w:basedOn w:val="Absatz-Standardschriftart"/>
    <w:link w:val="Kommentartext"/>
    <w:rsid w:val="00B46ABB"/>
  </w:style>
  <w:style w:type="paragraph" w:styleId="Kommentarthema">
    <w:name w:val="annotation subject"/>
    <w:basedOn w:val="Kommentartext"/>
    <w:next w:val="Kommentartext"/>
    <w:link w:val="KommentarthemaZchn"/>
    <w:rsid w:val="00B46ABB"/>
    <w:rPr>
      <w:b/>
      <w:bCs/>
    </w:rPr>
  </w:style>
  <w:style w:type="character" w:customStyle="1" w:styleId="KommentarthemaZchn">
    <w:name w:val="Kommentarthema Zchn"/>
    <w:link w:val="Kommentarthema"/>
    <w:rsid w:val="00B46ABB"/>
    <w:rPr>
      <w:b/>
      <w:bCs/>
    </w:rPr>
  </w:style>
  <w:style w:type="paragraph" w:styleId="Sprechblasentext">
    <w:name w:val="Balloon Text"/>
    <w:basedOn w:val="Standard"/>
    <w:link w:val="SprechblasentextZchn"/>
    <w:rsid w:val="00B46ABB"/>
    <w:rPr>
      <w:rFonts w:ascii="Tahoma" w:hAnsi="Tahoma" w:cs="Tahoma"/>
      <w:sz w:val="16"/>
      <w:szCs w:val="16"/>
    </w:rPr>
  </w:style>
  <w:style w:type="character" w:customStyle="1" w:styleId="SprechblasentextZchn">
    <w:name w:val="Sprechblasentext Zchn"/>
    <w:link w:val="Sprechblasentext"/>
    <w:rsid w:val="00B46ABB"/>
    <w:rPr>
      <w:rFonts w:ascii="Tahoma" w:hAnsi="Tahoma" w:cs="Tahoma"/>
      <w:sz w:val="16"/>
      <w:szCs w:val="16"/>
    </w:rPr>
  </w:style>
  <w:style w:type="table" w:customStyle="1" w:styleId="Tabellengitternetz">
    <w:name w:val="Tabellengitternetz"/>
    <w:basedOn w:val="NormaleTabelle"/>
    <w:rsid w:val="004E5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60FDE"/>
    <w:pPr>
      <w:tabs>
        <w:tab w:val="center" w:pos="4536"/>
        <w:tab w:val="right" w:pos="9072"/>
      </w:tabs>
    </w:pPr>
  </w:style>
  <w:style w:type="character" w:customStyle="1" w:styleId="KopfzeileZchn">
    <w:name w:val="Kopfzeile Zchn"/>
    <w:link w:val="Kopfzeile"/>
    <w:rsid w:val="00660FDE"/>
    <w:rPr>
      <w:sz w:val="24"/>
      <w:szCs w:val="24"/>
    </w:rPr>
  </w:style>
  <w:style w:type="paragraph" w:styleId="Fuzeile">
    <w:name w:val="footer"/>
    <w:basedOn w:val="Standard"/>
    <w:link w:val="FuzeileZchn"/>
    <w:uiPriority w:val="99"/>
    <w:rsid w:val="00660FDE"/>
    <w:pPr>
      <w:tabs>
        <w:tab w:val="center" w:pos="4536"/>
        <w:tab w:val="right" w:pos="9072"/>
      </w:tabs>
    </w:pPr>
  </w:style>
  <w:style w:type="character" w:customStyle="1" w:styleId="FuzeileZchn">
    <w:name w:val="Fußzeile Zchn"/>
    <w:link w:val="Fuzeile"/>
    <w:uiPriority w:val="99"/>
    <w:rsid w:val="00660FDE"/>
    <w:rPr>
      <w:sz w:val="24"/>
      <w:szCs w:val="24"/>
    </w:rPr>
  </w:style>
  <w:style w:type="character" w:styleId="Hyperlink">
    <w:name w:val="Hyperlink"/>
    <w:rsid w:val="001D6082"/>
    <w:rPr>
      <w:color w:val="0000FF"/>
      <w:u w:val="single"/>
    </w:rPr>
  </w:style>
  <w:style w:type="character" w:styleId="BesuchterLink">
    <w:name w:val="FollowedHyperlink"/>
    <w:rsid w:val="005C58A9"/>
    <w:rPr>
      <w:color w:val="800080"/>
      <w:u w:val="single"/>
    </w:rPr>
  </w:style>
  <w:style w:type="character" w:customStyle="1" w:styleId="berschrift1Zchn">
    <w:name w:val="Überschrift 1 Zchn"/>
    <w:aliases w:val="Headline1:Überschrift 1 Zchn,Überschrift 0 Zchn,Header 1 Zchn,Chapter Zchn,H1 Zchn,Heading 1 Zchn,Heading 10 Zchn,Head1 Zchn,Heading apps Zchn,Heading 101 Zchn,Head11 Zchn,Heading apps1 Zchn,Überschrift 1 ohne Zchn,Überschrift 1a Zchn"/>
    <w:link w:val="berschrift1"/>
    <w:rsid w:val="00EA38B7"/>
    <w:rPr>
      <w:rFonts w:ascii="Arial" w:hAnsi="Arial" w:cs="Arial"/>
      <w:b/>
      <w:bCs/>
      <w:kern w:val="32"/>
      <w:sz w:val="32"/>
      <w:szCs w:val="32"/>
    </w:rPr>
  </w:style>
  <w:style w:type="table" w:styleId="Tabellenraster">
    <w:name w:val="Table Grid"/>
    <w:basedOn w:val="NormaleTabelle"/>
    <w:uiPriority w:val="59"/>
    <w:rsid w:val="009B2D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9B2D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02A5D"/>
    <w:pPr>
      <w:ind w:left="720"/>
      <w:contextualSpacing/>
    </w:pPr>
  </w:style>
  <w:style w:type="paragraph" w:styleId="Funotentext">
    <w:name w:val="footnote text"/>
    <w:basedOn w:val="Standard"/>
    <w:link w:val="FunotentextZchn"/>
    <w:semiHidden/>
    <w:unhideWhenUsed/>
    <w:rsid w:val="005C0123"/>
    <w:rPr>
      <w:sz w:val="20"/>
      <w:szCs w:val="20"/>
    </w:rPr>
  </w:style>
  <w:style w:type="character" w:customStyle="1" w:styleId="FunotentextZchn">
    <w:name w:val="Fußnotentext Zchn"/>
    <w:basedOn w:val="Absatz-Standardschriftart"/>
    <w:link w:val="Funotentext"/>
    <w:semiHidden/>
    <w:rsid w:val="005C0123"/>
  </w:style>
  <w:style w:type="character" w:styleId="Funotenzeichen">
    <w:name w:val="footnote reference"/>
    <w:basedOn w:val="Absatz-Standardschriftart"/>
    <w:semiHidden/>
    <w:unhideWhenUsed/>
    <w:rsid w:val="005C0123"/>
    <w:rPr>
      <w:vertAlign w:val="superscript"/>
    </w:rPr>
  </w:style>
  <w:style w:type="paragraph" w:styleId="berarbeitung">
    <w:name w:val="Revision"/>
    <w:hidden/>
    <w:uiPriority w:val="99"/>
    <w:semiHidden/>
    <w:rsid w:val="008714D5"/>
    <w:rPr>
      <w:sz w:val="24"/>
      <w:szCs w:val="24"/>
    </w:rPr>
  </w:style>
  <w:style w:type="paragraph" w:styleId="IntensivesZitat">
    <w:name w:val="Intense Quote"/>
    <w:basedOn w:val="Standard"/>
    <w:next w:val="Standard"/>
    <w:link w:val="IntensivesZitatZchn"/>
    <w:uiPriority w:val="30"/>
    <w:qFormat/>
    <w:rsid w:val="00ED7AE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D7AED"/>
    <w:rPr>
      <w:rFonts w:asciiTheme="minorHAnsi" w:eastAsiaTheme="minorHAnsi" w:hAnsiTheme="minorHAnsi" w:cstheme="minorBidi"/>
      <w:i/>
      <w:iCs/>
      <w:color w:val="365F91" w:themeColor="accent1" w:themeShade="BF"/>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05435">
      <w:bodyDiv w:val="1"/>
      <w:marLeft w:val="0"/>
      <w:marRight w:val="0"/>
      <w:marTop w:val="0"/>
      <w:marBottom w:val="0"/>
      <w:divBdr>
        <w:top w:val="none" w:sz="0" w:space="0" w:color="auto"/>
        <w:left w:val="none" w:sz="0" w:space="0" w:color="auto"/>
        <w:bottom w:val="none" w:sz="0" w:space="0" w:color="auto"/>
        <w:right w:val="none" w:sz="0" w:space="0" w:color="auto"/>
      </w:divBdr>
    </w:div>
    <w:div w:id="385497978">
      <w:bodyDiv w:val="1"/>
      <w:marLeft w:val="0"/>
      <w:marRight w:val="0"/>
      <w:marTop w:val="0"/>
      <w:marBottom w:val="0"/>
      <w:divBdr>
        <w:top w:val="none" w:sz="0" w:space="0" w:color="auto"/>
        <w:left w:val="none" w:sz="0" w:space="0" w:color="auto"/>
        <w:bottom w:val="none" w:sz="0" w:space="0" w:color="auto"/>
        <w:right w:val="none" w:sz="0" w:space="0" w:color="auto"/>
      </w:divBdr>
    </w:div>
    <w:div w:id="1833371659">
      <w:bodyDiv w:val="1"/>
      <w:marLeft w:val="0"/>
      <w:marRight w:val="0"/>
      <w:marTop w:val="0"/>
      <w:marBottom w:val="0"/>
      <w:divBdr>
        <w:top w:val="none" w:sz="0" w:space="0" w:color="auto"/>
        <w:left w:val="none" w:sz="0" w:space="0" w:color="auto"/>
        <w:bottom w:val="none" w:sz="0" w:space="0" w:color="auto"/>
        <w:right w:val="none" w:sz="0" w:space="0" w:color="auto"/>
      </w:divBdr>
    </w:div>
    <w:div w:id="1926919207">
      <w:bodyDiv w:val="1"/>
      <w:marLeft w:val="0"/>
      <w:marRight w:val="0"/>
      <w:marTop w:val="0"/>
      <w:marBottom w:val="0"/>
      <w:divBdr>
        <w:top w:val="none" w:sz="0" w:space="0" w:color="auto"/>
        <w:left w:val="none" w:sz="0" w:space="0" w:color="auto"/>
        <w:bottom w:val="none" w:sz="0" w:space="0" w:color="auto"/>
        <w:right w:val="none" w:sz="0" w:space="0" w:color="auto"/>
      </w:divBdr>
    </w:div>
    <w:div w:id="208125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08418-7F7D-4B99-B6C6-32BC7532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1276</Words>
  <Characters>11386</Characters>
  <Application>Microsoft Office Word</Application>
  <DocSecurity>0</DocSecurity>
  <Lines>94</Lines>
  <Paragraphs>25</Paragraphs>
  <ScaleCrop>false</ScaleCrop>
  <HeadingPairs>
    <vt:vector size="2" baseType="variant">
      <vt:variant>
        <vt:lpstr>Titel</vt:lpstr>
      </vt:variant>
      <vt:variant>
        <vt:i4>1</vt:i4>
      </vt:variant>
    </vt:vector>
  </HeadingPairs>
  <TitlesOfParts>
    <vt:vector size="1" baseType="lpstr">
      <vt:lpstr/>
    </vt:vector>
  </TitlesOfParts>
  <Company>Stadtverwaltung Potsdam</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MWP</dc:creator>
  <cp:keywords/>
  <dc:description/>
  <cp:lastModifiedBy>Ludewig, Thomas</cp:lastModifiedBy>
  <cp:revision>5</cp:revision>
  <cp:lastPrinted>2026-03-09T09:07:00Z</cp:lastPrinted>
  <dcterms:created xsi:type="dcterms:W3CDTF">2026-03-24T08:28:00Z</dcterms:created>
  <dcterms:modified xsi:type="dcterms:W3CDTF">2026-03-30T12:17:00Z</dcterms:modified>
</cp:coreProperties>
</file>